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D2C" w:rsidRDefault="00645D2C" w:rsidP="00645D2C">
      <w:pPr>
        <w:pStyle w:val="Nadpis1"/>
        <w:jc w:val="center"/>
      </w:pPr>
      <w:r>
        <w:t xml:space="preserve">Štatút obce 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Obecné zastupiteľstvo v</w:t>
      </w:r>
      <w:r w:rsidR="0029142A">
        <w:rPr>
          <w:rFonts w:ascii="Times New Roman" w:hAnsi="Times New Roman" w:cs="Times New Roman"/>
          <w:sz w:val="24"/>
          <w:szCs w:val="24"/>
        </w:rPr>
        <w:t>o Štvrtku</w:t>
      </w:r>
      <w:r>
        <w:rPr>
          <w:rFonts w:ascii="Times New Roman" w:hAnsi="Times New Roman" w:cs="Times New Roman"/>
          <w:sz w:val="24"/>
          <w:szCs w:val="24"/>
        </w:rPr>
        <w:t xml:space="preserve"> vydáva podľa § 11 ods. 4 písm. k) zákona č. 369/1990 Zb. o obecnom zriadení tento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jc w:val="center"/>
        <w:rPr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štatút obce </w:t>
      </w:r>
      <w:r w:rsidR="0029142A">
        <w:rPr>
          <w:rFonts w:ascii="Times New Roman" w:hAnsi="Times New Roman" w:cs="Times New Roman"/>
          <w:b/>
          <w:bCs/>
          <w:caps/>
          <w:sz w:val="28"/>
          <w:szCs w:val="28"/>
        </w:rPr>
        <w:t>ŠTVRTOK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Článok 1</w:t>
      </w: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Úvodné ustanovenia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 xml:space="preserve">Tento štatút obce </w:t>
      </w:r>
      <w:r w:rsidR="0029142A">
        <w:rPr>
          <w:rFonts w:ascii="Times New Roman" w:hAnsi="Times New Roman" w:cs="Times New Roman"/>
          <w:sz w:val="24"/>
          <w:szCs w:val="24"/>
        </w:rPr>
        <w:t>Štvrtok</w:t>
      </w:r>
      <w:r>
        <w:rPr>
          <w:rFonts w:ascii="Times New Roman" w:hAnsi="Times New Roman" w:cs="Times New Roman"/>
          <w:sz w:val="24"/>
          <w:szCs w:val="24"/>
        </w:rPr>
        <w:t xml:space="preserve"> je základným normatívnym a organizačným predpisom obce. V rámci samostatnej pôsobnosti obce upravuje niektoré otázky postavenia obce a jej zložiek a vzťahy medzi nimi, ako aj vzťahy navonok.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Článok 2</w:t>
      </w: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Územie obce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Územie obce</w:t>
      </w:r>
      <w:r w:rsidR="0029142A">
        <w:rPr>
          <w:rFonts w:ascii="Times New Roman" w:hAnsi="Times New Roman" w:cs="Times New Roman"/>
          <w:sz w:val="24"/>
          <w:szCs w:val="24"/>
        </w:rPr>
        <w:t xml:space="preserve"> Štvrtok</w:t>
      </w:r>
      <w:r>
        <w:rPr>
          <w:rFonts w:ascii="Times New Roman" w:hAnsi="Times New Roman" w:cs="Times New Roman"/>
          <w:sz w:val="24"/>
          <w:szCs w:val="24"/>
        </w:rPr>
        <w:t xml:space="preserve"> pozostáva z</w:t>
      </w:r>
      <w:r w:rsidR="0029142A">
        <w:rPr>
          <w:rFonts w:ascii="Times New Roman" w:hAnsi="Times New Roman" w:cs="Times New Roman"/>
          <w:sz w:val="24"/>
          <w:szCs w:val="24"/>
        </w:rPr>
        <w:t> katastrálneho územia 861 782.</w:t>
      </w:r>
    </w:p>
    <w:p w:rsidR="00645D2C" w:rsidRDefault="00645D2C" w:rsidP="00645D2C">
      <w:pPr>
        <w:pStyle w:val="Bezriadkovania"/>
      </w:pP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Článok 3</w:t>
      </w: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Symboly obce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(1) Obec používa tieto symboly:</w:t>
      </w: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a) erb obce,</w:t>
      </w: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b) vlajka obce,</w:t>
      </w: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c) pečať obce.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A15A89" w:rsidRPr="00A15A89" w:rsidRDefault="00645D2C" w:rsidP="00A15A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(2) </w:t>
      </w:r>
      <w:r w:rsidR="00A15A89" w:rsidRPr="00A15A89">
        <w:rPr>
          <w:rFonts w:ascii="Times New Roman" w:hAnsi="Times New Roman" w:cs="Times New Roman"/>
          <w:b/>
          <w:bCs/>
          <w:sz w:val="24"/>
          <w:szCs w:val="24"/>
        </w:rPr>
        <w:t xml:space="preserve">Erb obce </w:t>
      </w:r>
      <w:r w:rsidR="00A15A89" w:rsidRPr="00A15A89">
        <w:rPr>
          <w:rFonts w:ascii="Times New Roman" w:hAnsi="Times New Roman" w:cs="Times New Roman"/>
          <w:b/>
          <w:sz w:val="24"/>
          <w:szCs w:val="24"/>
        </w:rPr>
        <w:t>Štvrtok</w:t>
      </w:r>
    </w:p>
    <w:p w:rsidR="00A15A89" w:rsidRPr="00A15A89" w:rsidRDefault="00A15A89" w:rsidP="00A15A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A89" w:rsidRPr="00A15A89" w:rsidRDefault="00A15A89" w:rsidP="00A15A89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15A89">
        <w:rPr>
          <w:rFonts w:ascii="Times New Roman" w:hAnsi="Times New Roman" w:cs="Times New Roman"/>
          <w:sz w:val="24"/>
          <w:szCs w:val="24"/>
        </w:rPr>
        <w:t>Podrobné a záväzné vyobrazenie erbu obce Štvrtok tvorí prílohu č. 1 tohto štatútu.</w:t>
      </w:r>
    </w:p>
    <w:p w:rsidR="00A15A89" w:rsidRPr="00A15A89" w:rsidRDefault="00A15A89" w:rsidP="00A15A89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A89">
        <w:rPr>
          <w:rFonts w:ascii="Times New Roman" w:hAnsi="Times New Roman" w:cs="Times New Roman"/>
          <w:sz w:val="24"/>
          <w:szCs w:val="24"/>
        </w:rPr>
        <w:t xml:space="preserve">Právo použiť a používať erb obce je viazané na súhlas (povolenie) starostu. Súhlas starostu sa vydáva maximálne na dobu 1 roka. Záujemca o používanie obecného erbu uvedie v písomnej žiadosti formu a spôsob používania vyobrazenie erbu. Žiadosť podávajú všetky subjekty, okrem tých , ktoré sú uvedené v ods. 4 tohto ustanovenia. Žiadosť musí obsahovať úplný grafický návrh, spôsob použitia erbu, obdobie, na ktoré sa žiada vydanie súhlasu ( povolenia), potvrdenie o zaplatení poplatku. </w:t>
      </w:r>
    </w:p>
    <w:p w:rsidR="00A15A89" w:rsidRPr="006A1DDA" w:rsidRDefault="00A15A89" w:rsidP="006A1DDA">
      <w:pPr>
        <w:pStyle w:val="Odsekzoznamu"/>
        <w:numPr>
          <w:ilvl w:val="0"/>
          <w:numId w:val="4"/>
        </w:numPr>
        <w:ind w:left="993" w:hanging="633"/>
        <w:rPr>
          <w:rFonts w:ascii="Times New Roman" w:hAnsi="Times New Roman" w:cs="Times New Roman"/>
          <w:sz w:val="24"/>
          <w:szCs w:val="24"/>
        </w:rPr>
      </w:pPr>
      <w:r w:rsidRPr="006A1DDA">
        <w:rPr>
          <w:rFonts w:ascii="Times New Roman" w:hAnsi="Times New Roman" w:cs="Times New Roman"/>
          <w:sz w:val="24"/>
          <w:szCs w:val="24"/>
        </w:rPr>
        <w:t xml:space="preserve">Erb obce sa používa : </w:t>
      </w:r>
      <w:r w:rsidRPr="006A1DDA">
        <w:rPr>
          <w:rFonts w:ascii="Times New Roman" w:hAnsi="Times New Roman" w:cs="Times New Roman"/>
          <w:sz w:val="24"/>
          <w:szCs w:val="24"/>
        </w:rPr>
        <w:br/>
        <w:t>a) na pečatidle obce ,</w:t>
      </w:r>
      <w:r w:rsidRPr="006A1DDA">
        <w:rPr>
          <w:rFonts w:ascii="Times New Roman" w:hAnsi="Times New Roman" w:cs="Times New Roman"/>
          <w:sz w:val="24"/>
          <w:szCs w:val="24"/>
        </w:rPr>
        <w:br/>
        <w:t>b) na insígniách starostu,</w:t>
      </w:r>
      <w:r w:rsidRPr="006A1DDA">
        <w:rPr>
          <w:rFonts w:ascii="Times New Roman" w:hAnsi="Times New Roman" w:cs="Times New Roman"/>
          <w:sz w:val="24"/>
          <w:szCs w:val="24"/>
        </w:rPr>
        <w:br/>
        <w:t xml:space="preserve">c) na listinách o udelení čestného občianstva obce Štvrtok, ceny obce Štvrtok a uznaní </w:t>
      </w:r>
      <w:r w:rsidR="006A1DDA">
        <w:rPr>
          <w:rFonts w:ascii="Times New Roman" w:hAnsi="Times New Roman" w:cs="Times New Roman"/>
          <w:sz w:val="24"/>
          <w:szCs w:val="24"/>
        </w:rPr>
        <w:t>o</w:t>
      </w:r>
      <w:r w:rsidRPr="006A1DDA">
        <w:rPr>
          <w:rFonts w:ascii="Times New Roman" w:hAnsi="Times New Roman" w:cs="Times New Roman"/>
          <w:sz w:val="24"/>
          <w:szCs w:val="24"/>
        </w:rPr>
        <w:t>bce Štvrtok,</w:t>
      </w:r>
      <w:r w:rsidRPr="006A1DDA">
        <w:rPr>
          <w:rFonts w:ascii="Times New Roman" w:hAnsi="Times New Roman" w:cs="Times New Roman"/>
          <w:sz w:val="24"/>
          <w:szCs w:val="24"/>
        </w:rPr>
        <w:br/>
        <w:t xml:space="preserve">d) na budovách, kde má sídlo Obecný úrad v Štvrtok, </w:t>
      </w:r>
      <w:r w:rsidRPr="006A1DDA">
        <w:rPr>
          <w:rFonts w:ascii="Times New Roman" w:hAnsi="Times New Roman" w:cs="Times New Roman"/>
          <w:sz w:val="24"/>
          <w:szCs w:val="24"/>
        </w:rPr>
        <w:br/>
        <w:t>e) na označenie katastrálneho územia obce,</w:t>
      </w:r>
      <w:r w:rsidRPr="006A1DDA">
        <w:rPr>
          <w:rFonts w:ascii="Times New Roman" w:hAnsi="Times New Roman" w:cs="Times New Roman"/>
          <w:sz w:val="24"/>
          <w:szCs w:val="24"/>
        </w:rPr>
        <w:br/>
      </w:r>
      <w:r w:rsidRPr="006A1DDA">
        <w:rPr>
          <w:rFonts w:ascii="Times New Roman" w:hAnsi="Times New Roman" w:cs="Times New Roman"/>
          <w:sz w:val="24"/>
          <w:szCs w:val="24"/>
        </w:rPr>
        <w:lastRenderedPageBreak/>
        <w:t xml:space="preserve">f) v rokovacích miestnostiach orgánov obce, </w:t>
      </w:r>
      <w:r w:rsidRPr="006A1DDA">
        <w:rPr>
          <w:rFonts w:ascii="Times New Roman" w:hAnsi="Times New Roman" w:cs="Times New Roman"/>
          <w:sz w:val="24"/>
          <w:szCs w:val="24"/>
        </w:rPr>
        <w:br/>
        <w:t>g) na preukazoch poslancoch obce ako aj pracovníkov obce.</w:t>
      </w:r>
      <w:r w:rsidRPr="006A1DDA">
        <w:rPr>
          <w:rFonts w:ascii="Times New Roman" w:hAnsi="Times New Roman" w:cs="Times New Roman"/>
          <w:sz w:val="24"/>
          <w:szCs w:val="24"/>
        </w:rPr>
        <w:br/>
        <w:t>Subjekty používajúce erb zhora uvedeným spôsobom sú oslobodené od platenia poplatkov.</w:t>
      </w:r>
    </w:p>
    <w:p w:rsidR="00A15A89" w:rsidRPr="006A1DDA" w:rsidRDefault="00A15A89" w:rsidP="006A1DDA">
      <w:pPr>
        <w:pStyle w:val="Odsekzoznamu"/>
        <w:numPr>
          <w:ilvl w:val="0"/>
          <w:numId w:val="5"/>
        </w:numPr>
        <w:ind w:left="993"/>
        <w:rPr>
          <w:rFonts w:ascii="Times New Roman" w:hAnsi="Times New Roman" w:cs="Times New Roman"/>
          <w:sz w:val="24"/>
          <w:szCs w:val="24"/>
        </w:rPr>
      </w:pPr>
      <w:r w:rsidRPr="006A1DDA">
        <w:rPr>
          <w:rFonts w:ascii="Times New Roman" w:hAnsi="Times New Roman" w:cs="Times New Roman"/>
          <w:sz w:val="24"/>
          <w:szCs w:val="24"/>
        </w:rPr>
        <w:t>Listiny s erbom obce sa používajú len vtedy, ak obsahujú nariadenia, uznesenia alebo rozhodnutia orgánov obce, alebo ak osvedčujú dôležité skutočnosti alebo oprávnenia. V bežnom korešpondenčnom styku sa zásadne erb nepoužíva. Listový papier s vyobrazeným erbom používa výlučne starosta.</w:t>
      </w:r>
    </w:p>
    <w:p w:rsidR="00A15A89" w:rsidRPr="006A1DDA" w:rsidRDefault="00A15A89" w:rsidP="006A1DDA">
      <w:pPr>
        <w:pStyle w:val="Odsekzoznamu"/>
        <w:numPr>
          <w:ilvl w:val="0"/>
          <w:numId w:val="7"/>
        </w:numPr>
        <w:ind w:left="993"/>
        <w:rPr>
          <w:rFonts w:ascii="Times New Roman" w:hAnsi="Times New Roman" w:cs="Times New Roman"/>
          <w:sz w:val="24"/>
          <w:szCs w:val="24"/>
        </w:rPr>
      </w:pPr>
      <w:r w:rsidRPr="006A1DDA">
        <w:rPr>
          <w:rFonts w:ascii="Times New Roman" w:hAnsi="Times New Roman" w:cs="Times New Roman"/>
          <w:sz w:val="24"/>
          <w:szCs w:val="24"/>
        </w:rPr>
        <w:t>Za správne zaobchádzanie s erbom obce a za jeho ochranu zodpovedá tá fyzická alebo právnická osoba, ktorá ho používala alebo požíva. Každý je povinný strpieť na výzvu odstránenie neoprávnene alebo nesprávne použitého erbu.</w:t>
      </w:r>
    </w:p>
    <w:p w:rsidR="00A15A89" w:rsidRPr="006A1DDA" w:rsidRDefault="006A1DDA" w:rsidP="006A1DDA">
      <w:pPr>
        <w:pStyle w:val="Odsekzoznamu"/>
        <w:numPr>
          <w:ilvl w:val="0"/>
          <w:numId w:val="8"/>
        </w:numPr>
        <w:ind w:left="993" w:hanging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A15A89" w:rsidRPr="006A1DDA">
        <w:rPr>
          <w:rFonts w:ascii="Times New Roman" w:hAnsi="Times New Roman" w:cs="Times New Roman"/>
          <w:sz w:val="24"/>
          <w:szCs w:val="24"/>
        </w:rPr>
        <w:t>bec Štvrtok určí všeobecne záväznými nariadením podrobnejšiu úpravu používania erbu obce Štvrtok, ako aj výšku poplatku a sankcie za neoprávnené alebo nesprávne používanie erbu.</w:t>
      </w:r>
    </w:p>
    <w:p w:rsidR="00645D2C" w:rsidRDefault="00A15A89" w:rsidP="00A15A89">
      <w:pPr>
        <w:pStyle w:val="Bezriadkovania"/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A15A89" w:rsidRDefault="00645D2C" w:rsidP="00A15A89">
      <w:pPr>
        <w:ind w:left="283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(3) </w:t>
      </w:r>
      <w:r w:rsidRPr="00993342">
        <w:rPr>
          <w:rFonts w:ascii="Times New Roman" w:hAnsi="Times New Roman" w:cs="Times New Roman"/>
          <w:b/>
          <w:sz w:val="24"/>
          <w:szCs w:val="24"/>
        </w:rPr>
        <w:t xml:space="preserve">Vlajka </w:t>
      </w:r>
      <w:r w:rsidR="00A15A89" w:rsidRPr="00993342">
        <w:rPr>
          <w:rFonts w:ascii="Times New Roman" w:hAnsi="Times New Roman" w:cs="Times New Roman"/>
          <w:b/>
          <w:sz w:val="24"/>
          <w:szCs w:val="24"/>
        </w:rPr>
        <w:t>obce</w:t>
      </w:r>
      <w:r w:rsidR="00A15A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89" w:rsidRPr="00993342" w:rsidRDefault="00A15A89" w:rsidP="00A15A8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tab/>
      </w:r>
      <w:r w:rsidRPr="00993342">
        <w:rPr>
          <w:rFonts w:ascii="Times New Roman" w:hAnsi="Times New Roman" w:cs="Times New Roman"/>
          <w:sz w:val="24"/>
          <w:szCs w:val="24"/>
        </w:rPr>
        <w:t>Podrobné a záväzné vyobrazenie vlajky obce Štvrtok tvorí prílohu č. 2 tohto štatútu.</w:t>
      </w:r>
    </w:p>
    <w:p w:rsidR="00A15A89" w:rsidRPr="00993342" w:rsidRDefault="006A1DDA" w:rsidP="006A1DDA">
      <w:pPr>
        <w:pStyle w:val="Odsekzoznamu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93342">
        <w:rPr>
          <w:rFonts w:ascii="Times New Roman" w:hAnsi="Times New Roman" w:cs="Times New Roman"/>
          <w:sz w:val="24"/>
          <w:szCs w:val="24"/>
        </w:rPr>
        <w:t>Vlajku</w:t>
      </w:r>
      <w:r w:rsidR="00A15A89" w:rsidRPr="00993342">
        <w:rPr>
          <w:rFonts w:ascii="Times New Roman" w:hAnsi="Times New Roman" w:cs="Times New Roman"/>
          <w:sz w:val="24"/>
          <w:szCs w:val="24"/>
        </w:rPr>
        <w:t xml:space="preserve"> obce Štvrtok používa starosta obce a obecné zastupiteľstvo pri slávnostných a oficiálnych príležitostiach obecného, príp. štátneho charakteru, a to vyvesením na budovách, v ktorých sídlia, príp. v sieňach, kde sa koná slávnostné zhromaždenie. Výzvu na použitie </w:t>
      </w:r>
      <w:r w:rsidRPr="00993342">
        <w:rPr>
          <w:rFonts w:ascii="Times New Roman" w:hAnsi="Times New Roman" w:cs="Times New Roman"/>
          <w:sz w:val="24"/>
          <w:szCs w:val="24"/>
        </w:rPr>
        <w:t xml:space="preserve">vlajky </w:t>
      </w:r>
      <w:r w:rsidR="00A15A89" w:rsidRPr="00993342">
        <w:rPr>
          <w:rFonts w:ascii="Times New Roman" w:hAnsi="Times New Roman" w:cs="Times New Roman"/>
          <w:sz w:val="24"/>
          <w:szCs w:val="24"/>
        </w:rPr>
        <w:t>vydáva starosta, ktorý zároveň určí spôsob a trvanie výzdoby.</w:t>
      </w:r>
    </w:p>
    <w:p w:rsidR="00A15A89" w:rsidRPr="00993342" w:rsidRDefault="006A1DDA" w:rsidP="006A1DDA">
      <w:pPr>
        <w:pStyle w:val="Odsekzoznamu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93342">
        <w:rPr>
          <w:rFonts w:ascii="Times New Roman" w:hAnsi="Times New Roman" w:cs="Times New Roman"/>
          <w:sz w:val="24"/>
          <w:szCs w:val="24"/>
        </w:rPr>
        <w:t xml:space="preserve">Vlajka </w:t>
      </w:r>
      <w:r w:rsidR="00A15A89" w:rsidRPr="00993342">
        <w:rPr>
          <w:rFonts w:ascii="Times New Roman" w:hAnsi="Times New Roman" w:cs="Times New Roman"/>
          <w:sz w:val="24"/>
          <w:szCs w:val="24"/>
        </w:rPr>
        <w:t>obce sa môže používať aj vo verejných sprievodoch a pri príležitostnej vnútornej výzdobe miestností a siení, ktoré sú prístupné verejnosti.</w:t>
      </w:r>
    </w:p>
    <w:p w:rsidR="00A15A89" w:rsidRPr="00993342" w:rsidRDefault="00A15A89" w:rsidP="006A1DDA">
      <w:pPr>
        <w:pStyle w:val="Odsekzoznamu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3342">
        <w:rPr>
          <w:rFonts w:ascii="Times New Roman" w:hAnsi="Times New Roman" w:cs="Times New Roman"/>
          <w:sz w:val="24"/>
          <w:szCs w:val="24"/>
        </w:rPr>
        <w:t xml:space="preserve">Ak sa pri výzdobe používa štátna vlajka SR a obecná </w:t>
      </w:r>
      <w:r w:rsidR="006A1DDA" w:rsidRPr="00993342">
        <w:rPr>
          <w:rFonts w:ascii="Times New Roman" w:hAnsi="Times New Roman" w:cs="Times New Roman"/>
          <w:sz w:val="24"/>
          <w:szCs w:val="24"/>
        </w:rPr>
        <w:t>vlajka</w:t>
      </w:r>
      <w:r w:rsidRPr="00993342">
        <w:rPr>
          <w:rFonts w:ascii="Times New Roman" w:hAnsi="Times New Roman" w:cs="Times New Roman"/>
          <w:sz w:val="24"/>
          <w:szCs w:val="24"/>
        </w:rPr>
        <w:t xml:space="preserve"> spoločne, sú umiestnené </w:t>
      </w:r>
    </w:p>
    <w:p w:rsidR="00A15A89" w:rsidRPr="00993342" w:rsidRDefault="006A1DDA" w:rsidP="00A15A89">
      <w:pPr>
        <w:ind w:left="720" w:hanging="12"/>
        <w:jc w:val="both"/>
        <w:rPr>
          <w:rFonts w:ascii="Times New Roman" w:hAnsi="Times New Roman" w:cs="Times New Roman"/>
          <w:sz w:val="24"/>
          <w:szCs w:val="24"/>
        </w:rPr>
      </w:pPr>
      <w:r w:rsidRPr="00993342">
        <w:rPr>
          <w:rFonts w:ascii="Times New Roman" w:hAnsi="Times New Roman" w:cs="Times New Roman"/>
          <w:sz w:val="24"/>
          <w:szCs w:val="24"/>
        </w:rPr>
        <w:t xml:space="preserve">       </w:t>
      </w:r>
      <w:r w:rsidR="00A15A89" w:rsidRPr="00993342">
        <w:rPr>
          <w:rFonts w:ascii="Times New Roman" w:hAnsi="Times New Roman" w:cs="Times New Roman"/>
          <w:sz w:val="24"/>
          <w:szCs w:val="24"/>
        </w:rPr>
        <w:t xml:space="preserve">v rovnakej výške veľa seba, pričom štátna vlajka je umiestnená z čelného pohľadu vľavo </w:t>
      </w:r>
      <w:r w:rsidRPr="00993342">
        <w:rPr>
          <w:rFonts w:ascii="Times New Roman" w:hAnsi="Times New Roman" w:cs="Times New Roman"/>
          <w:sz w:val="24"/>
          <w:szCs w:val="24"/>
        </w:rPr>
        <w:t xml:space="preserve">        </w:t>
      </w:r>
      <w:r w:rsidR="00A15A89" w:rsidRPr="00993342">
        <w:rPr>
          <w:rFonts w:ascii="Times New Roman" w:hAnsi="Times New Roman" w:cs="Times New Roman"/>
          <w:sz w:val="24"/>
          <w:szCs w:val="24"/>
        </w:rPr>
        <w:t>8 ods. zák. č. 63/1993 Zb. z- o štátnych symboloch SR a ich používaní).</w:t>
      </w:r>
    </w:p>
    <w:p w:rsidR="00A15A89" w:rsidRPr="00993342" w:rsidRDefault="006A1DDA" w:rsidP="006A1DDA">
      <w:pPr>
        <w:pStyle w:val="Odsekzoznamu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93342">
        <w:rPr>
          <w:rFonts w:ascii="Times New Roman" w:hAnsi="Times New Roman" w:cs="Times New Roman"/>
          <w:sz w:val="24"/>
          <w:szCs w:val="24"/>
        </w:rPr>
        <w:t>Vlajka</w:t>
      </w:r>
      <w:r w:rsidR="00A15A89" w:rsidRPr="00993342">
        <w:rPr>
          <w:rFonts w:ascii="Times New Roman" w:hAnsi="Times New Roman" w:cs="Times New Roman"/>
          <w:sz w:val="24"/>
          <w:szCs w:val="24"/>
        </w:rPr>
        <w:t xml:space="preserve"> obce sa vztyčuje zásadne na vlajkový stožiar. Zástava sa vztyčuje a sníma pomaly a dôstojne, pri snímaní sa nesmie dotýkať zeme. </w:t>
      </w:r>
    </w:p>
    <w:p w:rsidR="00A15A89" w:rsidRPr="00993342" w:rsidRDefault="00A15A89" w:rsidP="006A1DDA">
      <w:pPr>
        <w:pStyle w:val="Odsekzoznamu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93342">
        <w:rPr>
          <w:rFonts w:ascii="Times New Roman" w:hAnsi="Times New Roman" w:cs="Times New Roman"/>
          <w:sz w:val="24"/>
          <w:szCs w:val="24"/>
        </w:rPr>
        <w:t xml:space="preserve">Pri používaní a vyvesovaní </w:t>
      </w:r>
      <w:r w:rsidR="006A1DDA" w:rsidRPr="00993342">
        <w:rPr>
          <w:rFonts w:ascii="Times New Roman" w:hAnsi="Times New Roman" w:cs="Times New Roman"/>
          <w:sz w:val="24"/>
          <w:szCs w:val="24"/>
        </w:rPr>
        <w:t>vlajky</w:t>
      </w:r>
      <w:r w:rsidRPr="00993342">
        <w:rPr>
          <w:rFonts w:ascii="Times New Roman" w:hAnsi="Times New Roman" w:cs="Times New Roman"/>
          <w:sz w:val="24"/>
          <w:szCs w:val="24"/>
        </w:rPr>
        <w:t xml:space="preserve"> musia byť dodržiavané nasledovné pravidlá:</w:t>
      </w:r>
    </w:p>
    <w:p w:rsidR="00A15A89" w:rsidRPr="00993342" w:rsidRDefault="006A1DDA" w:rsidP="00A15A89">
      <w:pPr>
        <w:ind w:left="720" w:hanging="12"/>
        <w:rPr>
          <w:rFonts w:ascii="Times New Roman" w:hAnsi="Times New Roman" w:cs="Times New Roman"/>
          <w:sz w:val="24"/>
          <w:szCs w:val="24"/>
        </w:rPr>
      </w:pPr>
      <w:r w:rsidRPr="00993342">
        <w:rPr>
          <w:rFonts w:ascii="Times New Roman" w:hAnsi="Times New Roman" w:cs="Times New Roman"/>
          <w:sz w:val="24"/>
          <w:szCs w:val="24"/>
        </w:rPr>
        <w:t>vlajka</w:t>
      </w:r>
      <w:r w:rsidR="00A15A89" w:rsidRPr="00993342">
        <w:rPr>
          <w:rFonts w:ascii="Times New Roman" w:hAnsi="Times New Roman" w:cs="Times New Roman"/>
          <w:sz w:val="24"/>
          <w:szCs w:val="24"/>
        </w:rPr>
        <w:t xml:space="preserve"> sa nesmie použiť poškodená, ani zašpinená a nesmie sa zaväzovať do ružice </w:t>
      </w:r>
    </w:p>
    <w:p w:rsidR="00A15A89" w:rsidRPr="00993342" w:rsidRDefault="00A15A89" w:rsidP="00A15A89">
      <w:pPr>
        <w:ind w:left="720" w:hanging="12"/>
        <w:rPr>
          <w:rFonts w:ascii="Times New Roman" w:hAnsi="Times New Roman" w:cs="Times New Roman"/>
          <w:sz w:val="24"/>
          <w:szCs w:val="24"/>
        </w:rPr>
      </w:pPr>
      <w:r w:rsidRPr="00993342">
        <w:rPr>
          <w:rFonts w:ascii="Times New Roman" w:hAnsi="Times New Roman" w:cs="Times New Roman"/>
          <w:sz w:val="24"/>
          <w:szCs w:val="24"/>
        </w:rPr>
        <w:t xml:space="preserve">na </w:t>
      </w:r>
      <w:r w:rsidR="006A1DDA" w:rsidRPr="00993342">
        <w:rPr>
          <w:rFonts w:ascii="Times New Roman" w:hAnsi="Times New Roman" w:cs="Times New Roman"/>
          <w:sz w:val="24"/>
          <w:szCs w:val="24"/>
        </w:rPr>
        <w:t>vlajke</w:t>
      </w:r>
      <w:r w:rsidRPr="00993342">
        <w:rPr>
          <w:rFonts w:ascii="Times New Roman" w:hAnsi="Times New Roman" w:cs="Times New Roman"/>
          <w:sz w:val="24"/>
          <w:szCs w:val="24"/>
        </w:rPr>
        <w:t xml:space="preserve"> nesmie byť žiadny text, vyobrazenie, obraz, znak alebo odznak, kytica, smútočný závoj a pod.  </w:t>
      </w:r>
    </w:p>
    <w:p w:rsidR="00A15A89" w:rsidRPr="00993342" w:rsidRDefault="00A15A89" w:rsidP="006A1DDA">
      <w:pPr>
        <w:pStyle w:val="Odsekzoznamu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93342">
        <w:rPr>
          <w:rFonts w:ascii="Times New Roman" w:hAnsi="Times New Roman" w:cs="Times New Roman"/>
          <w:sz w:val="24"/>
          <w:szCs w:val="24"/>
        </w:rPr>
        <w:t xml:space="preserve">Za správne zaobchádzanie </w:t>
      </w:r>
      <w:r w:rsidR="006A1DDA" w:rsidRPr="00993342">
        <w:rPr>
          <w:rFonts w:ascii="Times New Roman" w:hAnsi="Times New Roman" w:cs="Times New Roman"/>
          <w:sz w:val="24"/>
          <w:szCs w:val="24"/>
        </w:rPr>
        <w:t>s vlajkou</w:t>
      </w:r>
      <w:r w:rsidRPr="00993342">
        <w:rPr>
          <w:rFonts w:ascii="Times New Roman" w:hAnsi="Times New Roman" w:cs="Times New Roman"/>
          <w:sz w:val="24"/>
          <w:szCs w:val="24"/>
        </w:rPr>
        <w:t xml:space="preserve"> obce a za jej ochranu zodpovedá tá fyzická alebo právnická osoba, ktorá ju použila alebo používa. </w:t>
      </w:r>
    </w:p>
    <w:p w:rsidR="00A15A89" w:rsidRPr="00993342" w:rsidRDefault="00A15A89" w:rsidP="006A1DDA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93342">
        <w:rPr>
          <w:rFonts w:ascii="Times New Roman" w:hAnsi="Times New Roman" w:cs="Times New Roman"/>
          <w:sz w:val="24"/>
          <w:szCs w:val="24"/>
        </w:rPr>
        <w:t xml:space="preserve">Obec Štvrtok určí všeobecne záväzným nariadením podrobnejšiu úpravu používania </w:t>
      </w:r>
      <w:r w:rsidR="006A1DDA" w:rsidRPr="00993342">
        <w:rPr>
          <w:rFonts w:ascii="Times New Roman" w:hAnsi="Times New Roman" w:cs="Times New Roman"/>
          <w:sz w:val="24"/>
          <w:szCs w:val="24"/>
        </w:rPr>
        <w:t>vlajky</w:t>
      </w:r>
      <w:r w:rsidRPr="00993342">
        <w:rPr>
          <w:rFonts w:ascii="Times New Roman" w:hAnsi="Times New Roman" w:cs="Times New Roman"/>
          <w:sz w:val="24"/>
          <w:szCs w:val="24"/>
        </w:rPr>
        <w:t xml:space="preserve"> obce Štvrtok.</w:t>
      </w: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342" w:rsidRDefault="00993342" w:rsidP="0099334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</w:t>
      </w:r>
      <w:r w:rsidRPr="00993342">
        <w:rPr>
          <w:rFonts w:ascii="Times New Roman" w:hAnsi="Times New Roman" w:cs="Times New Roman"/>
          <w:sz w:val="24"/>
          <w:szCs w:val="24"/>
        </w:rPr>
        <w:t>)</w:t>
      </w:r>
      <w:r w:rsidRPr="00993342">
        <w:rPr>
          <w:rFonts w:ascii="Times New Roman" w:hAnsi="Times New Roman" w:cs="Times New Roman"/>
          <w:b/>
          <w:sz w:val="24"/>
          <w:szCs w:val="24"/>
        </w:rPr>
        <w:t xml:space="preserve"> Pečať obce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342" w:rsidRPr="00993342" w:rsidRDefault="00993342" w:rsidP="0099334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93342" w:rsidRPr="00993342" w:rsidRDefault="00993342" w:rsidP="0099334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93342">
        <w:rPr>
          <w:rFonts w:ascii="Times New Roman" w:hAnsi="Times New Roman" w:cs="Times New Roman"/>
          <w:sz w:val="24"/>
          <w:szCs w:val="24"/>
        </w:rPr>
        <w:t>Podrobné a záväzné vyobrazenie pečate obce Štvrtok tvorí prílohu č. 3 tohto štatútu.</w:t>
      </w:r>
    </w:p>
    <w:p w:rsidR="00993342" w:rsidRPr="00993342" w:rsidRDefault="00993342" w:rsidP="00993342">
      <w:pPr>
        <w:numPr>
          <w:ilvl w:val="0"/>
          <w:numId w:val="17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93342">
        <w:rPr>
          <w:rFonts w:ascii="Times New Roman" w:hAnsi="Times New Roman" w:cs="Times New Roman"/>
          <w:sz w:val="24"/>
          <w:szCs w:val="24"/>
        </w:rPr>
        <w:lastRenderedPageBreak/>
        <w:t>Pečať obce sa používa pri slávnostných príležitostiach: udelenie štátneho občianstva, na             pečatenie významných listín a dokumentov a pod.</w:t>
      </w:r>
    </w:p>
    <w:p w:rsidR="00645D2C" w:rsidRDefault="00993342" w:rsidP="0099334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45D2C" w:rsidRPr="00993342">
        <w:rPr>
          <w:rFonts w:ascii="Times New Roman" w:hAnsi="Times New Roman" w:cs="Times New Roman"/>
          <w:sz w:val="24"/>
          <w:szCs w:val="24"/>
        </w:rPr>
        <w:t>Pečať obce uschováva starosta obce.</w:t>
      </w:r>
    </w:p>
    <w:p w:rsidR="001B5457" w:rsidRPr="00993342" w:rsidRDefault="001B5457" w:rsidP="0099334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Pr="00993342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993342">
        <w:rPr>
          <w:rFonts w:ascii="Times New Roman" w:hAnsi="Times New Roman" w:cs="Times New Roman"/>
          <w:sz w:val="24"/>
          <w:szCs w:val="24"/>
        </w:rPr>
        <w:t>(5) Vyobrazenie symbolov obce je znázornené v prílohe tohto štatútu.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Článok 4</w:t>
      </w: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Orgány obecného zastupiteľstva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(1) Obecné zastupiteľstvo zriaďuje tieto svoje orgány:</w:t>
      </w:r>
    </w:p>
    <w:p w:rsidR="00645D2C" w:rsidRDefault="00051162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a.</w:t>
      </w:r>
      <w:r w:rsidR="00645D2C">
        <w:rPr>
          <w:rFonts w:ascii="Times New Roman" w:hAnsi="Times New Roman" w:cs="Times New Roman"/>
          <w:sz w:val="24"/>
          <w:szCs w:val="24"/>
        </w:rPr>
        <w:t>) komisie obecného zastupiteľstva.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 Stálymi komisiami obecného zastupiteľstva sú:</w:t>
      </w:r>
    </w:p>
    <w:p w:rsidR="0046580A" w:rsidRDefault="0046580A" w:rsidP="00645D2C">
      <w:pPr>
        <w:pStyle w:val="Bezriadkovania"/>
      </w:pPr>
    </w:p>
    <w:p w:rsidR="00645D2C" w:rsidRPr="0046580A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46580A" w:rsidRPr="0046580A">
        <w:rPr>
          <w:rFonts w:ascii="Times New Roman" w:hAnsi="Times New Roman" w:cs="Times New Roman"/>
          <w:sz w:val="24"/>
          <w:szCs w:val="24"/>
        </w:rPr>
        <w:t>Komisia pre nezlúčiteľnosť funkcií</w:t>
      </w:r>
      <w:r w:rsidRPr="0046580A">
        <w:rPr>
          <w:rFonts w:ascii="Times New Roman" w:hAnsi="Times New Roman" w:cs="Times New Roman"/>
          <w:sz w:val="24"/>
          <w:szCs w:val="24"/>
        </w:rPr>
        <w:t>,</w:t>
      </w:r>
    </w:p>
    <w:p w:rsidR="00645D2C" w:rsidRPr="0046580A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46580A">
        <w:rPr>
          <w:rFonts w:ascii="Times New Roman" w:hAnsi="Times New Roman" w:cs="Times New Roman"/>
          <w:sz w:val="24"/>
          <w:szCs w:val="24"/>
        </w:rPr>
        <w:t xml:space="preserve">b) </w:t>
      </w:r>
      <w:r w:rsidR="0046580A" w:rsidRPr="0046580A">
        <w:rPr>
          <w:rFonts w:ascii="Times New Roman" w:hAnsi="Times New Roman" w:cs="Times New Roman"/>
          <w:sz w:val="24"/>
          <w:szCs w:val="24"/>
        </w:rPr>
        <w:t>Komisia finančná</w:t>
      </w:r>
      <w:r w:rsidRPr="0046580A">
        <w:rPr>
          <w:rFonts w:ascii="Times New Roman" w:hAnsi="Times New Roman" w:cs="Times New Roman"/>
          <w:sz w:val="24"/>
          <w:szCs w:val="24"/>
        </w:rPr>
        <w:t>,</w:t>
      </w:r>
    </w:p>
    <w:p w:rsidR="00645D2C" w:rsidRPr="0046580A" w:rsidRDefault="00645D2C" w:rsidP="0046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580A">
        <w:rPr>
          <w:rFonts w:ascii="Times New Roman" w:hAnsi="Times New Roman" w:cs="Times New Roman"/>
          <w:sz w:val="24"/>
          <w:szCs w:val="24"/>
        </w:rPr>
        <w:t xml:space="preserve">c) </w:t>
      </w:r>
      <w:r w:rsidR="0046580A" w:rsidRPr="0046580A">
        <w:rPr>
          <w:rFonts w:ascii="Times New Roman" w:hAnsi="Times New Roman" w:cs="Times New Roman"/>
          <w:sz w:val="24"/>
          <w:szCs w:val="24"/>
        </w:rPr>
        <w:t>Komisia pre oblasť výstavby a územného plánovania obce</w:t>
      </w:r>
      <w:r w:rsidRPr="0046580A">
        <w:rPr>
          <w:rFonts w:ascii="Times New Roman" w:hAnsi="Times New Roman" w:cs="Times New Roman"/>
          <w:sz w:val="24"/>
          <w:szCs w:val="24"/>
        </w:rPr>
        <w:t>,</w:t>
      </w:r>
    </w:p>
    <w:p w:rsidR="00645D2C" w:rsidRPr="0046580A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46580A">
        <w:rPr>
          <w:rFonts w:ascii="Times New Roman" w:hAnsi="Times New Roman" w:cs="Times New Roman"/>
          <w:sz w:val="24"/>
          <w:szCs w:val="24"/>
        </w:rPr>
        <w:t xml:space="preserve">d) </w:t>
      </w:r>
      <w:r w:rsidR="0046580A" w:rsidRPr="0046580A">
        <w:rPr>
          <w:rFonts w:ascii="Times New Roman" w:hAnsi="Times New Roman" w:cs="Times New Roman"/>
          <w:sz w:val="24"/>
          <w:szCs w:val="24"/>
        </w:rPr>
        <w:t>Komisia pre kultúru, šport a oblasť sociálnych služieb,</w:t>
      </w:r>
    </w:p>
    <w:p w:rsidR="00645D2C" w:rsidRPr="0046580A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46580A">
        <w:rPr>
          <w:rFonts w:ascii="Times New Roman" w:hAnsi="Times New Roman" w:cs="Times New Roman"/>
          <w:sz w:val="24"/>
          <w:szCs w:val="24"/>
        </w:rPr>
        <w:t>e)</w:t>
      </w:r>
      <w:r w:rsidR="0046580A" w:rsidRPr="0046580A">
        <w:rPr>
          <w:rFonts w:ascii="Times New Roman" w:hAnsi="Times New Roman" w:cs="Times New Roman"/>
          <w:sz w:val="24"/>
          <w:szCs w:val="24"/>
        </w:rPr>
        <w:t xml:space="preserve"> Komisia pre ochranu verejného poriadku</w:t>
      </w:r>
      <w:r w:rsidRPr="0046580A">
        <w:rPr>
          <w:rFonts w:ascii="Times New Roman" w:hAnsi="Times New Roman" w:cs="Times New Roman"/>
          <w:sz w:val="24"/>
          <w:szCs w:val="24"/>
        </w:rPr>
        <w:t>.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(3) Rokovanie komisií obecného zastupiteľstva upravuje samostatný rokovací poriadok.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Článok 5</w:t>
      </w: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Konanie v mene obce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8946FD">
      <w:pPr>
        <w:pStyle w:val="Bezriadkovania"/>
        <w:ind w:left="502" w:firstLine="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mene obce koná starosta, ktorý je jej štatutárnym orgánom.</w:t>
      </w:r>
    </w:p>
    <w:p w:rsidR="008946FD" w:rsidRDefault="008946FD" w:rsidP="008946FD">
      <w:pPr>
        <w:pStyle w:val="Bezriadkovania"/>
        <w:ind w:left="502"/>
        <w:rPr>
          <w:rFonts w:ascii="Times New Roman" w:hAnsi="Times New Roman" w:cs="Times New Roman"/>
          <w:sz w:val="24"/>
          <w:szCs w:val="24"/>
        </w:rPr>
      </w:pPr>
    </w:p>
    <w:p w:rsidR="008946FD" w:rsidRDefault="008946FD" w:rsidP="008946FD">
      <w:pPr>
        <w:pStyle w:val="Bezriadkovania"/>
        <w:ind w:left="2844" w:firstLine="696"/>
        <w:rPr>
          <w:rFonts w:ascii="Times New Roman" w:hAnsi="Times New Roman" w:cs="Times New Roman"/>
          <w:b/>
          <w:sz w:val="24"/>
          <w:szCs w:val="24"/>
        </w:rPr>
      </w:pPr>
      <w:r w:rsidRPr="008946FD">
        <w:rPr>
          <w:rFonts w:ascii="Times New Roman" w:hAnsi="Times New Roman" w:cs="Times New Roman"/>
          <w:b/>
          <w:sz w:val="24"/>
          <w:szCs w:val="24"/>
        </w:rPr>
        <w:t xml:space="preserve">  Starosta</w:t>
      </w:r>
    </w:p>
    <w:p w:rsidR="008946FD" w:rsidRPr="008946FD" w:rsidRDefault="008946FD" w:rsidP="008946FD">
      <w:pPr>
        <w:pStyle w:val="Bezriadkovania"/>
        <w:ind w:left="2844" w:firstLine="696"/>
        <w:rPr>
          <w:b/>
        </w:rPr>
      </w:pPr>
    </w:p>
    <w:p w:rsidR="00645D2C" w:rsidRDefault="00645D2C" w:rsidP="008946FD">
      <w:pPr>
        <w:pStyle w:val="Bezriadkovania"/>
        <w:numPr>
          <w:ilvl w:val="0"/>
          <w:numId w:val="17"/>
        </w:numPr>
      </w:pPr>
      <w:r>
        <w:rPr>
          <w:rFonts w:ascii="Times New Roman" w:hAnsi="Times New Roman" w:cs="Times New Roman"/>
          <w:sz w:val="24"/>
          <w:szCs w:val="24"/>
        </w:rPr>
        <w:t>Starosta môže riadením niektorých konkrétnych záležitostí v stanovenom rozsahu poveriť zástupcu starostu.</w:t>
      </w:r>
    </w:p>
    <w:p w:rsidR="00645D2C" w:rsidRDefault="00645D2C" w:rsidP="008946FD">
      <w:pPr>
        <w:pStyle w:val="Bezriadkovania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môže na konanie v mene obce poveriť niektorého zo zamestnancov obce, napr. na zastupovanie obce v určitej veci pred inými orgánmi.</w:t>
      </w:r>
    </w:p>
    <w:p w:rsidR="00961ACD" w:rsidRPr="00961ACD" w:rsidRDefault="00961ACD" w:rsidP="00511C37">
      <w:pPr>
        <w:spacing w:after="0" w:line="24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Predstaveným obce a najvyšším výkonným orgánom obce je starosta, ktorého volia obyvatelia obce v priamych voľbách. Spôsob volieb je upravený v zákone o voľbách do orgánov samosprávy obcí.</w:t>
      </w:r>
    </w:p>
    <w:p w:rsidR="00961ACD" w:rsidRPr="00961ACD" w:rsidRDefault="00961ACD" w:rsidP="00511C37">
      <w:pPr>
        <w:spacing w:after="0" w:line="24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Starosta obce je štatutárnym orgánom obce. Starosta obce môže písomne poveriť zamestnanca obce rozhodovaním o právach a povinnostiach fyzických a právnických osôb v oblasti verejnej správy. Poverený zamestnanec obce rozhoduje v mene obce a v rozsahu vymedzenom v písomnom poverení.</w:t>
      </w:r>
    </w:p>
    <w:p w:rsidR="00961ACD" w:rsidRPr="00961ACD" w:rsidRDefault="00961ACD" w:rsidP="00511C37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Starosta najmä:</w:t>
      </w:r>
    </w:p>
    <w:p w:rsidR="00961ACD" w:rsidRPr="00961ACD" w:rsidRDefault="00961ACD" w:rsidP="00961ACD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zvoláva a vedie zasadnutie obecného zastupiteľstva, podpisuje všeobecne záväzné nariadenia obce a uznesenia obecného zastupiteľstva,</w:t>
      </w:r>
    </w:p>
    <w:p w:rsidR="00961ACD" w:rsidRPr="00961ACD" w:rsidRDefault="00961ACD" w:rsidP="00961ACD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vykonáva obecnú správu,</w:t>
      </w:r>
    </w:p>
    <w:p w:rsidR="00961ACD" w:rsidRPr="00961ACD" w:rsidRDefault="00961ACD" w:rsidP="00961ACD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zastupuje obec vo vzťahu k štátnym orgánom, k právnickým aj fyzickým osobám,</w:t>
      </w:r>
    </w:p>
    <w:p w:rsidR="00961ACD" w:rsidRPr="00961ACD" w:rsidRDefault="00961ACD" w:rsidP="00961ACD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rozhoduje vo všetkých veciach správy obce, ktoré nie sú zákonom, týmto štatútom, alebo iným rozhodnutím obecného zastupiteľstva vyhradené obecnému zastupiteľstvu,</w:t>
      </w:r>
    </w:p>
    <w:p w:rsidR="00961ACD" w:rsidRPr="00961ACD" w:rsidRDefault="00961ACD" w:rsidP="00961ACD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lastRenderedPageBreak/>
        <w:t>uschováva obecnú pečať a obecnú zástavu a používa obecné insígnie,</w:t>
      </w:r>
    </w:p>
    <w:p w:rsidR="00961ACD" w:rsidRPr="00961ACD" w:rsidRDefault="00961ACD" w:rsidP="00961ACD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vydáva pracovný poriadok, organizačný poriadok obecného úradu, poriadok odmeňovania zamestnancov obce.</w:t>
      </w:r>
    </w:p>
    <w:p w:rsidR="00961ACD" w:rsidRPr="00961ACD" w:rsidRDefault="00961ACD" w:rsidP="00511C37">
      <w:pPr>
        <w:spacing w:after="0" w:line="24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Starosta môže pozastaviť výkon uznesenia obecného zastupiteľstva ak sa domnieva, že odporuje zákonom alebo je pre obec zjavne nevýhodné.</w:t>
      </w:r>
    </w:p>
    <w:p w:rsidR="00961ACD" w:rsidRPr="00961ACD" w:rsidRDefault="00961ACD" w:rsidP="00511C37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Starosta je povinný prehlbovať svoje vedomosti potrebné na výkon funkcie starostu.</w:t>
      </w:r>
    </w:p>
    <w:p w:rsidR="00961ACD" w:rsidRPr="00961ACD" w:rsidRDefault="00961ACD" w:rsidP="00511C37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Starosta je povinný písomne oznámiť obci skutočnosti súvisiace:</w:t>
      </w:r>
    </w:p>
    <w:p w:rsidR="00961ACD" w:rsidRPr="00961ACD" w:rsidRDefault="00961ACD" w:rsidP="00961AC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s jeho právoplatným odsúdením za úmyselný trestný čin, resp. za trestný čin s uložením právoplatného odsudzujúceho rozsudku na nepodmienečný trest odňatia slobody,</w:t>
      </w:r>
    </w:p>
    <w:p w:rsidR="00961ACD" w:rsidRPr="00961ACD" w:rsidRDefault="00961ACD" w:rsidP="00961AC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so zmenou trvalého pobytu,</w:t>
      </w:r>
    </w:p>
    <w:p w:rsidR="00961ACD" w:rsidRPr="00961ACD" w:rsidRDefault="00961ACD" w:rsidP="00961AC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ACD">
        <w:rPr>
          <w:rFonts w:ascii="Times New Roman" w:hAnsi="Times New Roman" w:cs="Times New Roman"/>
          <w:bCs/>
          <w:sz w:val="24"/>
          <w:szCs w:val="24"/>
        </w:rPr>
        <w:t>so vznikom nezlučiteľnosti výkonu funkcie starostu.</w:t>
      </w:r>
    </w:p>
    <w:p w:rsidR="00961ACD" w:rsidRDefault="00961ACD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D560AE" w:rsidRPr="00D560AE" w:rsidRDefault="00D560AE" w:rsidP="00D560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60AE">
        <w:rPr>
          <w:rFonts w:ascii="Times New Roman" w:hAnsi="Times New Roman" w:cs="Times New Roman"/>
          <w:b/>
          <w:bCs/>
          <w:sz w:val="24"/>
          <w:szCs w:val="24"/>
        </w:rPr>
        <w:t>Zástupca starostu</w:t>
      </w:r>
    </w:p>
    <w:p w:rsidR="00D560AE" w:rsidRPr="00D560AE" w:rsidRDefault="00D560AE" w:rsidP="00D560AE">
      <w:pPr>
        <w:numPr>
          <w:ilvl w:val="1"/>
          <w:numId w:val="21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60AE">
        <w:rPr>
          <w:rFonts w:ascii="Times New Roman" w:hAnsi="Times New Roman" w:cs="Times New Roman"/>
          <w:bCs/>
          <w:sz w:val="24"/>
          <w:szCs w:val="24"/>
        </w:rPr>
        <w:t>Starosta má jedného zástupcu, ktorého spravidla na celé funkčné obdobie z poslancov obecného zastupiteľstva poverí starosta obce do 60 dní odo dňa zloženia sľubu starostu. Ak tak neurobí, zástupcu starostu zvolí obecné zastupiteľstvo.</w:t>
      </w:r>
    </w:p>
    <w:p w:rsidR="00D560AE" w:rsidRPr="00D560AE" w:rsidRDefault="00D560AE" w:rsidP="00D560AE">
      <w:pPr>
        <w:numPr>
          <w:ilvl w:val="1"/>
          <w:numId w:val="21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60AE">
        <w:rPr>
          <w:rFonts w:ascii="Times New Roman" w:hAnsi="Times New Roman" w:cs="Times New Roman"/>
          <w:bCs/>
          <w:sz w:val="24"/>
          <w:szCs w:val="24"/>
        </w:rPr>
        <w:t>Zástupca starostu zastupuje starostu počas jeho neprítomnosti alebo jeho spôsobilosti na výkon funkcie. Starosta môže zástupcu starostu kedykoľvek odvolať. Rozsah zastupovania starostu zástupcom starostu určí starosta v písomnom poverení.</w:t>
      </w:r>
    </w:p>
    <w:p w:rsidR="00D560AE" w:rsidRPr="00D560AE" w:rsidRDefault="00D560AE" w:rsidP="00D560AE">
      <w:pPr>
        <w:numPr>
          <w:ilvl w:val="1"/>
          <w:numId w:val="21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60AE">
        <w:rPr>
          <w:rFonts w:ascii="Times New Roman" w:hAnsi="Times New Roman" w:cs="Times New Roman"/>
          <w:bCs/>
          <w:sz w:val="24"/>
          <w:szCs w:val="24"/>
        </w:rPr>
        <w:t>Zástupca starostu počas neprítomnosti starostu alebo jeho nespôsobilosti na výkon funkcie:</w:t>
      </w:r>
    </w:p>
    <w:p w:rsidR="00D560AE" w:rsidRPr="00D560AE" w:rsidRDefault="00D560AE" w:rsidP="00D560AE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60AE">
        <w:rPr>
          <w:rFonts w:ascii="Times New Roman" w:hAnsi="Times New Roman" w:cs="Times New Roman"/>
          <w:bCs/>
          <w:sz w:val="24"/>
          <w:szCs w:val="24"/>
        </w:rPr>
        <w:t>zvoláva a vedie zasadnutia obecného zastupiteľstva,</w:t>
      </w:r>
    </w:p>
    <w:p w:rsidR="00D560AE" w:rsidRPr="00D560AE" w:rsidRDefault="00D560AE" w:rsidP="00D560AE">
      <w:pPr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60AE">
        <w:rPr>
          <w:rFonts w:ascii="Times New Roman" w:hAnsi="Times New Roman" w:cs="Times New Roman"/>
          <w:bCs/>
          <w:sz w:val="24"/>
          <w:szCs w:val="24"/>
        </w:rPr>
        <w:t>vykonáva bežné úkony súvisiace s činnosťou obecného zastupiteľstva a so zabezpečením chodu obce.</w:t>
      </w:r>
    </w:p>
    <w:p w:rsidR="00D560AE" w:rsidRPr="00D560AE" w:rsidRDefault="00D560AE" w:rsidP="00D560AE">
      <w:pPr>
        <w:numPr>
          <w:ilvl w:val="1"/>
          <w:numId w:val="21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60AE">
        <w:rPr>
          <w:rFonts w:ascii="Times New Roman" w:hAnsi="Times New Roman" w:cs="Times New Roman"/>
          <w:bCs/>
          <w:sz w:val="24"/>
          <w:szCs w:val="24"/>
        </w:rPr>
        <w:t>Zástupca starostu zabezpečuje prípravu zasadnutí obecného zastupiteľstva po stránke vecnej a obsahovej náplne.</w:t>
      </w:r>
    </w:p>
    <w:p w:rsidR="00D560AE" w:rsidRPr="00D560AE" w:rsidRDefault="00D560AE" w:rsidP="00D560AE">
      <w:pPr>
        <w:numPr>
          <w:ilvl w:val="1"/>
          <w:numId w:val="21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60AE">
        <w:rPr>
          <w:rFonts w:ascii="Times New Roman" w:hAnsi="Times New Roman" w:cs="Times New Roman"/>
          <w:bCs/>
          <w:sz w:val="24"/>
          <w:szCs w:val="24"/>
        </w:rPr>
        <w:t>Zástupca starostu v súčinnosti s obecným úradom koordinuje činnosť všetkých komisií obecného zastupiteľstva a poskytuje poslancom a členom komisií informácie pre plnenie ich úloh.</w:t>
      </w:r>
    </w:p>
    <w:p w:rsidR="00D560AE" w:rsidRPr="00D560AE" w:rsidRDefault="00D560AE" w:rsidP="00D560AE">
      <w:pPr>
        <w:numPr>
          <w:ilvl w:val="1"/>
          <w:numId w:val="21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60AE">
        <w:rPr>
          <w:rFonts w:ascii="Times New Roman" w:hAnsi="Times New Roman" w:cs="Times New Roman"/>
          <w:bCs/>
          <w:sz w:val="24"/>
          <w:szCs w:val="24"/>
        </w:rPr>
        <w:t>Podrobnejšiu úpravu pôsobností zástupcu starostu obsahuje organizačný poriadok obecného úradu.</w:t>
      </w:r>
    </w:p>
    <w:p w:rsidR="00D560AE" w:rsidRDefault="00D560AE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8946FD" w:rsidRDefault="008946FD" w:rsidP="008946FD">
      <w:pPr>
        <w:pStyle w:val="Bezriadkovania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8946FD">
        <w:rPr>
          <w:rFonts w:ascii="Times New Roman" w:hAnsi="Times New Roman" w:cs="Times New Roman"/>
          <w:b/>
          <w:sz w:val="24"/>
          <w:szCs w:val="24"/>
        </w:rPr>
        <w:t xml:space="preserve">Hlavný kontrolór </w:t>
      </w:r>
    </w:p>
    <w:p w:rsidR="008946FD" w:rsidRDefault="008946FD" w:rsidP="008946FD">
      <w:pPr>
        <w:pStyle w:val="Bezriadkovania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8946FD" w:rsidRDefault="008946FD" w:rsidP="008946FD">
      <w:pPr>
        <w:numPr>
          <w:ilvl w:val="0"/>
          <w:numId w:val="24"/>
        </w:num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Hlavný kontrolór je zamestnanec obce, ktorý vykonáva kontrolu úloh obce vyplývajúcich z pôsobnosti obce.</w:t>
      </w:r>
    </w:p>
    <w:p w:rsidR="008946FD" w:rsidRDefault="008946FD" w:rsidP="008946FD">
      <w:pPr>
        <w:numPr>
          <w:ilvl w:val="0"/>
          <w:numId w:val="24"/>
        </w:num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Funkcia hlavného kontrolóra obce je nezlučiteľná s výkonom funkcie poslanca obecného zastupiteľstva, funkcie v štátnej správe, v dozornej rade podnikateľského subjektu vytvoreného obcou, príp. v inom kontrolnom orgáne obce.</w:t>
      </w:r>
    </w:p>
    <w:p w:rsidR="008946FD" w:rsidRDefault="008946FD" w:rsidP="008946FD">
      <w:pPr>
        <w:numPr>
          <w:ilvl w:val="0"/>
          <w:numId w:val="24"/>
        </w:num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Hlavný kontrolór najmä:</w:t>
      </w:r>
    </w:p>
    <w:p w:rsidR="008946FD" w:rsidRDefault="008946FD" w:rsidP="008946FD">
      <w:pPr>
        <w:numPr>
          <w:ilvl w:val="0"/>
          <w:numId w:val="21"/>
        </w:num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vykonáva kontrolu:</w:t>
      </w:r>
    </w:p>
    <w:p w:rsidR="008946FD" w:rsidRDefault="008946FD" w:rsidP="008946FD">
      <w:pPr>
        <w:numPr>
          <w:ilvl w:val="0"/>
          <w:numId w:val="21"/>
        </w:num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nakladania s majetkom obce a s majetkom vo vlastníctve štátu, príp. vo vlastníctve iných právnických alebo fyzických osôb, ktorý bol obci zverený,</w:t>
      </w:r>
    </w:p>
    <w:p w:rsidR="008946FD" w:rsidRDefault="008946FD" w:rsidP="008946FD">
      <w:pPr>
        <w:numPr>
          <w:ilvl w:val="0"/>
          <w:numId w:val="21"/>
        </w:num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účtovníctva a iných pokladničných operácií na obecnom úrade,</w:t>
      </w:r>
    </w:p>
    <w:p w:rsidR="008946FD" w:rsidRDefault="008946FD" w:rsidP="008946FD">
      <w:pPr>
        <w:numPr>
          <w:ilvl w:val="0"/>
          <w:numId w:val="21"/>
        </w:num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hospodárenia s finančnými zdrojmi obce,</w:t>
      </w:r>
    </w:p>
    <w:p w:rsidR="008946FD" w:rsidRDefault="008946FD" w:rsidP="008946FD">
      <w:pPr>
        <w:numPr>
          <w:ilvl w:val="0"/>
          <w:numId w:val="21"/>
        </w:num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čerpanie rozpočtu, jeho zmien a záverečného účtu,</w:t>
      </w:r>
    </w:p>
    <w:p w:rsidR="008946FD" w:rsidRDefault="008946FD" w:rsidP="008946FD">
      <w:pPr>
        <w:numPr>
          <w:ilvl w:val="0"/>
          <w:numId w:val="21"/>
        </w:num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správnosti a opodstatnenosti čerpania finančných prostriedkov obci účelovo poskytnutých, fondov a dotácií,</w:t>
      </w:r>
    </w:p>
    <w:p w:rsidR="008946FD" w:rsidRDefault="008946FD" w:rsidP="008946FD">
      <w:pPr>
        <w:ind w:left="708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b) preveruje:</w:t>
      </w:r>
    </w:p>
    <w:p w:rsidR="008946FD" w:rsidRDefault="008946FD" w:rsidP="008946FD">
      <w:pPr>
        <w:ind w:left="720" w:hanging="36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lastRenderedPageBreak/>
        <w:t>-    ako organizácie, podniky a ďalšie subjekty, ktoré obec založila plnia funkciu z hľadiska kvality a uspokojovania potrieb obyvateľov obce a zároveň navrhuje opatrenia na nápravu,</w:t>
      </w:r>
    </w:p>
    <w:p w:rsidR="008946FD" w:rsidRDefault="008946FD" w:rsidP="008946FD">
      <w:pPr>
        <w:ind w:left="720" w:hanging="36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- </w:t>
      </w:r>
      <w:r>
        <w:rPr>
          <w:bCs/>
          <w:sz w:val="23"/>
          <w:szCs w:val="23"/>
        </w:rPr>
        <w:tab/>
        <w:t>tvorbu a čerpanie rozpočtu obce,</w:t>
      </w:r>
    </w:p>
    <w:p w:rsidR="008946FD" w:rsidRDefault="008946FD" w:rsidP="008946FD">
      <w:pPr>
        <w:ind w:left="720" w:hanging="36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- </w:t>
      </w:r>
      <w:r>
        <w:rPr>
          <w:bCs/>
          <w:sz w:val="23"/>
          <w:szCs w:val="23"/>
        </w:rPr>
        <w:tab/>
        <w:t>opodstatnenosť zavedenia alebo zrušenia miestnych daní a poplatkov v obci,</w:t>
      </w:r>
    </w:p>
    <w:p w:rsidR="008946FD" w:rsidRDefault="008946FD" w:rsidP="008946FD">
      <w:pPr>
        <w:ind w:left="720" w:hanging="36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- </w:t>
      </w:r>
      <w:r>
        <w:rPr>
          <w:bCs/>
          <w:sz w:val="23"/>
          <w:szCs w:val="23"/>
        </w:rPr>
        <w:tab/>
        <w:t>možnosti poskytovania úveru alebo pôžičky,</w:t>
      </w:r>
    </w:p>
    <w:p w:rsidR="008946FD" w:rsidRDefault="008946FD" w:rsidP="008946FD">
      <w:pPr>
        <w:ind w:left="720" w:hanging="36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ab/>
        <w:t>c) vypracúva odborné stanoviská:</w:t>
      </w:r>
    </w:p>
    <w:p w:rsidR="008946FD" w:rsidRDefault="008946FD" w:rsidP="008946FD">
      <w:pPr>
        <w:ind w:left="720" w:hanging="36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-</w:t>
      </w:r>
      <w:r>
        <w:rPr>
          <w:bCs/>
          <w:sz w:val="23"/>
          <w:szCs w:val="23"/>
        </w:rPr>
        <w:tab/>
        <w:t>k návrhu rozpočtu obce na príslušný rok pred jeho schválením v obecnom zastupiteľstve,</w:t>
      </w:r>
    </w:p>
    <w:p w:rsidR="008946FD" w:rsidRDefault="008946FD" w:rsidP="008946FD">
      <w:pPr>
        <w:ind w:left="720" w:hanging="36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- </w:t>
      </w:r>
      <w:r>
        <w:rPr>
          <w:bCs/>
          <w:sz w:val="23"/>
          <w:szCs w:val="23"/>
        </w:rPr>
        <w:tab/>
        <w:t>k záverečnému účtu obce pred jeho schválením v obecnom zastupiteľstve.</w:t>
      </w:r>
    </w:p>
    <w:p w:rsidR="008946FD" w:rsidRPr="008946FD" w:rsidRDefault="008946FD" w:rsidP="00654F38">
      <w:pPr>
        <w:pStyle w:val="Odsekzoznamu"/>
        <w:ind w:left="709"/>
        <w:jc w:val="both"/>
        <w:rPr>
          <w:bCs/>
          <w:sz w:val="23"/>
          <w:szCs w:val="23"/>
        </w:rPr>
      </w:pPr>
      <w:r w:rsidRPr="008946FD">
        <w:rPr>
          <w:bCs/>
          <w:sz w:val="23"/>
          <w:szCs w:val="23"/>
        </w:rPr>
        <w:t xml:space="preserve">Pri vykonávaní činností uvedených v ods. 3 tohto ustanovenia hlavný kontrolór úzko </w:t>
      </w:r>
      <w:r w:rsidR="00654F38">
        <w:rPr>
          <w:bCs/>
          <w:sz w:val="23"/>
          <w:szCs w:val="23"/>
        </w:rPr>
        <w:t xml:space="preserve">       </w:t>
      </w:r>
      <w:r w:rsidRPr="008946FD">
        <w:rPr>
          <w:bCs/>
          <w:sz w:val="23"/>
          <w:szCs w:val="23"/>
        </w:rPr>
        <w:t>spolupracuje s obecným úradom.</w:t>
      </w:r>
    </w:p>
    <w:p w:rsidR="008946FD" w:rsidRPr="00654F38" w:rsidRDefault="008946FD" w:rsidP="00654F38">
      <w:pPr>
        <w:pStyle w:val="Odsekzoznamu"/>
        <w:numPr>
          <w:ilvl w:val="0"/>
          <w:numId w:val="28"/>
        </w:numPr>
        <w:jc w:val="both"/>
        <w:rPr>
          <w:bCs/>
          <w:sz w:val="23"/>
          <w:szCs w:val="23"/>
        </w:rPr>
      </w:pPr>
      <w:r w:rsidRPr="00654F38">
        <w:rPr>
          <w:bCs/>
          <w:sz w:val="23"/>
          <w:szCs w:val="23"/>
        </w:rPr>
        <w:t>Hlavný kontrolór vybavuje sťažnosti a podnety občanov, ktoré boli podané na zamestnancov obce.</w:t>
      </w:r>
    </w:p>
    <w:p w:rsidR="008946FD" w:rsidRPr="00654F38" w:rsidRDefault="008946FD" w:rsidP="00654F38">
      <w:pPr>
        <w:pStyle w:val="Odsekzoznamu"/>
        <w:numPr>
          <w:ilvl w:val="0"/>
          <w:numId w:val="28"/>
        </w:numPr>
        <w:jc w:val="both"/>
        <w:rPr>
          <w:bCs/>
          <w:sz w:val="23"/>
          <w:szCs w:val="23"/>
        </w:rPr>
      </w:pPr>
      <w:r w:rsidRPr="00654F38">
        <w:rPr>
          <w:bCs/>
          <w:sz w:val="23"/>
          <w:szCs w:val="23"/>
        </w:rPr>
        <w:t>Hlavného kontrolóra do funkcie volí a odvoláva obecné zastupiteľstvo nadpolovičnou väčšinou všetkých poslancov.</w:t>
      </w:r>
    </w:p>
    <w:p w:rsidR="008946FD" w:rsidRPr="00654F38" w:rsidRDefault="008946FD" w:rsidP="00654F38">
      <w:pPr>
        <w:pStyle w:val="Odsekzoznamu"/>
        <w:numPr>
          <w:ilvl w:val="0"/>
          <w:numId w:val="28"/>
        </w:numPr>
        <w:jc w:val="both"/>
        <w:rPr>
          <w:bCs/>
          <w:sz w:val="23"/>
          <w:szCs w:val="23"/>
        </w:rPr>
      </w:pPr>
      <w:r w:rsidRPr="00654F38">
        <w:rPr>
          <w:bCs/>
          <w:sz w:val="23"/>
          <w:szCs w:val="23"/>
        </w:rPr>
        <w:t>Hlavný kontrolór je za svoju činnosť zodpovedný obecnému zastupiteľstvu, ktorému je povinný minimálne raz ročne správu o kontrolnej činnosti do 60 dní po uplynutí kalendárneho roku.</w:t>
      </w:r>
    </w:p>
    <w:p w:rsidR="008946FD" w:rsidRPr="00654F38" w:rsidRDefault="008946FD" w:rsidP="00654F38">
      <w:pPr>
        <w:pStyle w:val="Odsekzoznamu"/>
        <w:numPr>
          <w:ilvl w:val="0"/>
          <w:numId w:val="28"/>
        </w:numPr>
        <w:jc w:val="both"/>
        <w:rPr>
          <w:bCs/>
          <w:sz w:val="23"/>
          <w:szCs w:val="23"/>
        </w:rPr>
      </w:pPr>
      <w:r w:rsidRPr="00654F38">
        <w:rPr>
          <w:bCs/>
          <w:sz w:val="23"/>
          <w:szCs w:val="23"/>
        </w:rPr>
        <w:t>Hlavný kontrolór je oprávnený nahliadať do účtovných a pokladničných dokladov, ako aj do akýchkoľvek iných dokumentov, týkajúcich sa pokladničných operácií, vedenia účtovníctva, nakladania s majetkom obce a ďalej do všetkých dokladov, ktorých potreba vyplýva z rozsahu jeho oprávnení. Výsledky kontroly spolu s návrhmi na odstránenie zistených nedostatkov predkladá priamo obecnému zastupiteľstvu.</w:t>
      </w:r>
    </w:p>
    <w:p w:rsidR="008946FD" w:rsidRPr="00654F38" w:rsidRDefault="008946FD" w:rsidP="00654F38">
      <w:pPr>
        <w:pStyle w:val="Odsekzoznamu"/>
        <w:numPr>
          <w:ilvl w:val="0"/>
          <w:numId w:val="28"/>
        </w:numPr>
        <w:jc w:val="both"/>
        <w:rPr>
          <w:bCs/>
          <w:sz w:val="23"/>
          <w:szCs w:val="23"/>
        </w:rPr>
      </w:pPr>
      <w:r w:rsidRPr="00654F38">
        <w:rPr>
          <w:bCs/>
          <w:sz w:val="23"/>
          <w:szCs w:val="23"/>
        </w:rPr>
        <w:t>Hlavný kontrolór sa zúčastňuje zasadnutí obecného zastupiteľstva s hlasom poradným.</w:t>
      </w:r>
    </w:p>
    <w:p w:rsidR="008946FD" w:rsidRPr="00654F38" w:rsidRDefault="008946FD" w:rsidP="00654F38">
      <w:pPr>
        <w:pStyle w:val="Odsekzoznamu"/>
        <w:numPr>
          <w:ilvl w:val="0"/>
          <w:numId w:val="28"/>
        </w:numPr>
        <w:jc w:val="both"/>
        <w:rPr>
          <w:bCs/>
          <w:sz w:val="23"/>
          <w:szCs w:val="23"/>
        </w:rPr>
      </w:pPr>
      <w:r w:rsidRPr="00654F38">
        <w:rPr>
          <w:bCs/>
          <w:sz w:val="23"/>
          <w:szCs w:val="23"/>
        </w:rPr>
        <w:t>Hlavný  kontrolór vedie centrálnu evidenciu petícií obyvateľov.</w:t>
      </w:r>
    </w:p>
    <w:p w:rsidR="008946FD" w:rsidRPr="008946FD" w:rsidRDefault="008946FD" w:rsidP="008946FD">
      <w:pPr>
        <w:pStyle w:val="Bezriadkovania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645D2C" w:rsidRPr="00D560AE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Článok 6</w:t>
      </w: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Vnútroorganizačné normy obce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Starosta obce vydáva vnútroorganizačné normy obce, ako sú príkazy alebo smernice tam, kde to vyžaduje právny predpis alebo kde je žiaduce niektoré vzťahy podrobnejšie upraviť takouto formou.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11C37" w:rsidRDefault="00511C37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11C37" w:rsidRDefault="00511C37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11C37" w:rsidRDefault="00511C37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Článok 7</w:t>
      </w: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Vybavovanie sťažností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511C37">
      <w:pPr>
        <w:pStyle w:val="Bezriadkovania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Sťažnosti vybavuje hlavný kontrolór obce.</w:t>
      </w:r>
    </w:p>
    <w:p w:rsidR="00511C37" w:rsidRDefault="00511C37" w:rsidP="00645D2C">
      <w:pPr>
        <w:pStyle w:val="Bezriadkovania"/>
      </w:pPr>
    </w:p>
    <w:p w:rsidR="00645D2C" w:rsidRDefault="00645D2C" w:rsidP="00645D2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190F6B" w:rsidRDefault="00190F6B" w:rsidP="00645D2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Článok 8</w:t>
      </w:r>
    </w:p>
    <w:p w:rsidR="00645D2C" w:rsidRDefault="0055554E" w:rsidP="00645D2C">
      <w:pPr>
        <w:pStyle w:val="Bezriadkovani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645D2C">
        <w:rPr>
          <w:rFonts w:ascii="Times New Roman" w:hAnsi="Times New Roman" w:cs="Times New Roman"/>
          <w:b/>
          <w:bCs/>
          <w:sz w:val="24"/>
          <w:szCs w:val="24"/>
        </w:rPr>
        <w:t>becné zastupiteľstvo</w:t>
      </w:r>
    </w:p>
    <w:p w:rsidR="00961ACD" w:rsidRDefault="00961ACD" w:rsidP="00645D2C">
      <w:pPr>
        <w:pStyle w:val="Bezriadkovani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1ACD" w:rsidRPr="0055554E" w:rsidRDefault="00961ACD" w:rsidP="00961AC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4E">
        <w:rPr>
          <w:rFonts w:ascii="Times New Roman" w:hAnsi="Times New Roman" w:cs="Times New Roman"/>
          <w:sz w:val="24"/>
          <w:szCs w:val="24"/>
        </w:rPr>
        <w:t>Obecné zastupiteľstvo je zastupiteľský zbor obce Štvrtok zložený z poslancov zvolených v priamych voľbách obyvateľmi obce Štvrtok.</w:t>
      </w:r>
    </w:p>
    <w:p w:rsidR="00961ACD" w:rsidRPr="0055554E" w:rsidRDefault="00961ACD" w:rsidP="00961AC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4E">
        <w:rPr>
          <w:rFonts w:ascii="Times New Roman" w:hAnsi="Times New Roman" w:cs="Times New Roman"/>
          <w:sz w:val="24"/>
          <w:szCs w:val="24"/>
        </w:rPr>
        <w:t>Obecné zastupiteľstvo vo Štvrtku má 5 poslancov.</w:t>
      </w:r>
    </w:p>
    <w:p w:rsidR="00961ACD" w:rsidRPr="0055554E" w:rsidRDefault="00961ACD" w:rsidP="00961AC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4E">
        <w:rPr>
          <w:rFonts w:ascii="Times New Roman" w:hAnsi="Times New Roman" w:cs="Times New Roman"/>
          <w:sz w:val="24"/>
          <w:szCs w:val="24"/>
        </w:rPr>
        <w:t>Funkčné obdobie poslancov končí zložením sľubu poslancov novozvoleného obecného zastupiteľstva.</w:t>
      </w:r>
    </w:p>
    <w:p w:rsidR="00961ACD" w:rsidRPr="009C170E" w:rsidRDefault="00961ACD" w:rsidP="00961ACD">
      <w:pPr>
        <w:jc w:val="both"/>
        <w:rPr>
          <w:sz w:val="23"/>
          <w:szCs w:val="23"/>
        </w:rPr>
      </w:pPr>
    </w:p>
    <w:p w:rsidR="00961ACD" w:rsidRDefault="00961ACD" w:rsidP="00961ACD">
      <w:pPr>
        <w:jc w:val="center"/>
        <w:rPr>
          <w:b/>
          <w:bCs/>
          <w:sz w:val="23"/>
          <w:szCs w:val="23"/>
        </w:rPr>
      </w:pPr>
      <w:r w:rsidRPr="009C170E">
        <w:rPr>
          <w:b/>
          <w:bCs/>
          <w:sz w:val="23"/>
          <w:szCs w:val="23"/>
        </w:rPr>
        <w:t>Úlohy obecného zastupiteľstva</w:t>
      </w:r>
    </w:p>
    <w:p w:rsidR="0055554E" w:rsidRDefault="0055554E" w:rsidP="0055554E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Obecné zastupiteľstvo si v súlade s § 13 ods. 4 písm. e) zákona č. 369/1990 Zb. o obecnom zriadení vyhradilo rozhodovať o týchto otázkach:</w:t>
      </w:r>
    </w:p>
    <w:p w:rsidR="0055554E" w:rsidRPr="009C170E" w:rsidRDefault="0055554E" w:rsidP="00961ACD">
      <w:pPr>
        <w:jc w:val="center"/>
        <w:rPr>
          <w:b/>
          <w:bCs/>
          <w:sz w:val="23"/>
          <w:szCs w:val="23"/>
        </w:rPr>
      </w:pPr>
    </w:p>
    <w:p w:rsidR="00961ACD" w:rsidRPr="0055554E" w:rsidRDefault="00961ACD" w:rsidP="00961AC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4E">
        <w:rPr>
          <w:rFonts w:ascii="Times New Roman" w:hAnsi="Times New Roman" w:cs="Times New Roman"/>
          <w:sz w:val="24"/>
          <w:szCs w:val="24"/>
        </w:rPr>
        <w:t>Obecné zastupiteľstvo rozhoduje o všetkých základných otázkach života obce Hrabovka a vykonáva svoju vyhradenú právomoc podľa paragrafu 11 ods. 3 zák. SNR č. 369/1990 Zb. o obecnom zriadení v znení neskorších zmien a doplnkov.</w:t>
      </w:r>
    </w:p>
    <w:p w:rsidR="00961ACD" w:rsidRPr="0055554E" w:rsidRDefault="00961ACD" w:rsidP="00961ACD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54E">
        <w:rPr>
          <w:rFonts w:ascii="Times New Roman" w:hAnsi="Times New Roman" w:cs="Times New Roman"/>
          <w:sz w:val="24"/>
          <w:szCs w:val="24"/>
        </w:rPr>
        <w:t xml:space="preserve">Obecnému zastupiteľstvu je vyhradené najmä: </w:t>
      </w:r>
      <w:r w:rsidRPr="0055554E">
        <w:rPr>
          <w:rFonts w:ascii="Times New Roman" w:hAnsi="Times New Roman" w:cs="Times New Roman"/>
          <w:sz w:val="24"/>
          <w:szCs w:val="24"/>
        </w:rPr>
        <w:br/>
        <w:t xml:space="preserve">a) určovať zásady hospodárenia a nakladania s majetkom obce, s majetkom štátu a iných právnických a fyzických osôb, dočasne prenechaným do hospodárenia obce, schvaľovať najdôležitejšie úkony týkajúce sa tohto majetku a kontrolovať hospodárenie s ním, </w:t>
      </w:r>
      <w:r w:rsidRPr="0055554E">
        <w:rPr>
          <w:rFonts w:ascii="Times New Roman" w:hAnsi="Times New Roman" w:cs="Times New Roman"/>
          <w:sz w:val="24"/>
          <w:szCs w:val="24"/>
        </w:rPr>
        <w:br/>
        <w:t xml:space="preserve">b) schvaľovať rozpočet obce a jeho zmeny, kontrolovať jeho čerpanie a schvaľovať záverečný účet, </w:t>
      </w:r>
      <w:r w:rsidRPr="0055554E">
        <w:rPr>
          <w:rFonts w:ascii="Times New Roman" w:hAnsi="Times New Roman" w:cs="Times New Roman"/>
          <w:sz w:val="24"/>
          <w:szCs w:val="24"/>
        </w:rPr>
        <w:br/>
        <w:t>c) schvaľovať územný plán obce alebo jeho časti a koncepcie rozvoja jednotlivých oblasti života obce,</w:t>
      </w:r>
      <w:r w:rsidRPr="0055554E">
        <w:rPr>
          <w:rFonts w:ascii="Times New Roman" w:hAnsi="Times New Roman" w:cs="Times New Roman"/>
          <w:sz w:val="24"/>
          <w:szCs w:val="24"/>
        </w:rPr>
        <w:br/>
        <w:t>d) rozhodovať o zavedení a zrušení miestnej dane alebo miestneho poplatku podľa osobitných predpisov, pokiaľ sa neuznesie, že rozhodnutie o tom prenechá na hlasovanie obyvateľov obce podľa paragrafu 11 ods. 11 písm. b(zák. SNR č. 369/1990 Zb. v znení neskorších zmien a doplnkov, a okrem prípadu, ak o zavedení a zrušení miestnej dane alebo miestneho poplatku sa rozhodlo na základe petície hlasovaním obyvateľov obce podľa paragrafu 11 a ods. 1 písm. c/cit. Zák.,</w:t>
      </w:r>
      <w:r w:rsidRPr="0055554E">
        <w:rPr>
          <w:rFonts w:ascii="Times New Roman" w:hAnsi="Times New Roman" w:cs="Times New Roman"/>
          <w:sz w:val="24"/>
          <w:szCs w:val="24"/>
        </w:rPr>
        <w:br/>
        <w:t xml:space="preserve">e) určovať náležitosti miestnej dane alebo miestneho poplatku a verejnej dávky a rozhodovať o prijatí úveru alebo pôžičky, </w:t>
      </w:r>
      <w:r w:rsidRPr="0055554E">
        <w:rPr>
          <w:rFonts w:ascii="Times New Roman" w:hAnsi="Times New Roman" w:cs="Times New Roman"/>
          <w:sz w:val="24"/>
          <w:szCs w:val="24"/>
        </w:rPr>
        <w:br/>
        <w:t xml:space="preserve">f) vyhlasovať hlasovanie obyvateľov obce o najdôležitejších otázkach života a rozvoja obce a zvolávať verejné zhromaždenie občanov, </w:t>
      </w:r>
      <w:r w:rsidRPr="0055554E">
        <w:rPr>
          <w:rFonts w:ascii="Times New Roman" w:hAnsi="Times New Roman" w:cs="Times New Roman"/>
          <w:sz w:val="24"/>
          <w:szCs w:val="24"/>
        </w:rPr>
        <w:br/>
        <w:t>g) uznášať sa na nariadeniach obce,</w:t>
      </w:r>
      <w:r w:rsidRPr="0055554E">
        <w:rPr>
          <w:rFonts w:ascii="Times New Roman" w:hAnsi="Times New Roman" w:cs="Times New Roman"/>
          <w:sz w:val="24"/>
          <w:szCs w:val="24"/>
        </w:rPr>
        <w:br/>
        <w:t xml:space="preserve">h) </w:t>
      </w:r>
      <w:r w:rsidRPr="0055554E">
        <w:rPr>
          <w:rFonts w:ascii="Times New Roman" w:hAnsi="Times New Roman" w:cs="Times New Roman"/>
          <w:color w:val="000000"/>
          <w:sz w:val="24"/>
          <w:szCs w:val="24"/>
        </w:rPr>
        <w:t xml:space="preserve">schvaľovať dohody o medzinárodnej spolupráci a členstvo obce v medzinárodnom združení podľa § 21 ods. 1, </w:t>
      </w:r>
      <w:r w:rsidRPr="0055554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i) určiť plat starostu podľa osobitného zákona a určiť najneskôr 90 dní pred voľbami na celé funkčné obdobie rozsah výkonu funkcie starostu; zmeniť počas funkčného obdobia na návrh starostu rozsah výkonu jeho funkcie, </w:t>
      </w:r>
      <w:r w:rsidRPr="0055554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j) voliť a odvolávať hlavného kontrolóra obce (ďalej len „hlavný kontrolór“), určiť rozsah výkonu funkcie hlavného kontrolóra a jeho plat, schvaľovať odmenu hlavnému kontrolórovi, </w:t>
      </w:r>
      <w:r w:rsidRPr="0055554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k) schvaľovať štatút obce, rokovací poriadok obecného zastupiteľstva a zásady odmeňovania poslancov, </w:t>
      </w:r>
      <w:r w:rsidRPr="0055554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l) zriaďovať, zrušovať a kontrolovať rozpočtové a príspevkové organizácie obce a na návrh starostu vymenúvať a odvolávať ich vedúcich (riaditeľov), zakladať a zrušovať </w:t>
      </w:r>
      <w:r w:rsidRPr="0055554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obchodné spoločnosti a iné právnické osoby a schvaľovať zástupcov obce do ich štatutárnych a kontrolných orgánov, ako aj schvaľovať majetkovú účasť obce v právnickej osobe, </w:t>
      </w:r>
      <w:r w:rsidRPr="0055554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m) schvaľovať združovanie obecných prostriedkov a činností a účasť v združeniach, ako aj zriadenie spoločného regionálneho alebo záujmového fondu, </w:t>
      </w:r>
      <w:r w:rsidRPr="0055554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n) zriaďovať a zrušovať orgány potrebné na samosprávu obce a určovať náplň ich práce, </w:t>
      </w:r>
      <w:r w:rsidRPr="0055554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o) udeľovať čestné občianstvo obce, obecné vyznamenania a ceny, </w:t>
      </w:r>
      <w:r w:rsidRPr="0055554E">
        <w:rPr>
          <w:rFonts w:ascii="Times New Roman" w:hAnsi="Times New Roman" w:cs="Times New Roman"/>
          <w:color w:val="000000"/>
          <w:sz w:val="24"/>
          <w:szCs w:val="24"/>
        </w:rPr>
        <w:br/>
        <w:t>p) ustanoviť erb obce, vlajku obce, pečať obce, prípadne znelku obce.</w:t>
      </w:r>
    </w:p>
    <w:p w:rsidR="00961ACD" w:rsidRPr="0055554E" w:rsidRDefault="00961ACD" w:rsidP="00961AC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4E">
        <w:rPr>
          <w:rFonts w:ascii="Times New Roman" w:hAnsi="Times New Roman" w:cs="Times New Roman"/>
          <w:sz w:val="24"/>
          <w:szCs w:val="24"/>
        </w:rPr>
        <w:t>Obecné zastupiteľstvo si môže vyhradiť rozhodovanie o akejkoľvek ďalšej otázke života obce.</w:t>
      </w:r>
    </w:p>
    <w:p w:rsidR="00961ACD" w:rsidRPr="0055554E" w:rsidRDefault="00961ACD" w:rsidP="00961AC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4E">
        <w:rPr>
          <w:rFonts w:ascii="Times New Roman" w:hAnsi="Times New Roman" w:cs="Times New Roman"/>
          <w:sz w:val="24"/>
          <w:szCs w:val="24"/>
        </w:rPr>
        <w:t>Podrobnú úpravu pravidiel rokovania obecného zastupiteľstva najmä prípravu a obsah rokovania, prípravu materiálov a podkladov na rokovanie, spôsob uznášania sa a prijímania všeobecne záväzných nariadení obce, uznesení obecného zastupiteľstva, spôsob kontroly plnenia uznesení a zabezpečovania úloh týkajúcich sa obecnej samosprávy stanovuje Rokovací poriadok Obecného zastupiteľstva vo Štvrtku.</w:t>
      </w:r>
    </w:p>
    <w:p w:rsidR="00961ACD" w:rsidRPr="0055554E" w:rsidRDefault="00961ACD" w:rsidP="00961A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1ACD" w:rsidRDefault="00961ACD" w:rsidP="00645D2C">
      <w:pPr>
        <w:pStyle w:val="Bezriadkovania"/>
        <w:jc w:val="center"/>
        <w:rPr>
          <w:b/>
          <w:bCs/>
        </w:rPr>
      </w:pPr>
    </w:p>
    <w:p w:rsidR="00961ACD" w:rsidRDefault="00961ACD" w:rsidP="00645D2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Článok </w:t>
      </w:r>
      <w:r w:rsidR="008946FD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Kronika obce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(1) Obec vedie svoju kroniku, pričom zápisy do nej sa uskutočňujú minimálne raz ročne po skončení kalendárneho roka a obsahujú najvýznamnejšie udalosti v živote obce. Súčasťou kroniky môže byť aj príslušný sprievodný materiál (fotografie, listiny a pod.).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(2) Záznamy do kroniky vykonáva kronikár obce, ktorého menuje</w:t>
      </w:r>
      <w:r w:rsidR="008946FD">
        <w:rPr>
          <w:rFonts w:ascii="Times New Roman" w:hAnsi="Times New Roman" w:cs="Times New Roman"/>
          <w:sz w:val="24"/>
          <w:szCs w:val="24"/>
        </w:rPr>
        <w:t xml:space="preserve"> starosta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Článok </w:t>
      </w:r>
      <w:r w:rsidR="008946FD"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Ocenenia obce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(1) Obecné zastupiteľstvo môže udeliť tieto ocenenia:</w:t>
      </w: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>a) čestné občianstvo obce,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cenu obce.</w:t>
      </w:r>
    </w:p>
    <w:p w:rsidR="001E3D56" w:rsidRDefault="001E3D56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E3D56" w:rsidRDefault="001E3D56" w:rsidP="00645D2C">
      <w:pPr>
        <w:pStyle w:val="Bezriadkovania"/>
      </w:pP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1E3D56">
      <w:pPr>
        <w:pStyle w:val="Bezriadkovania"/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 w:rsidRPr="001E3D56">
        <w:rPr>
          <w:rFonts w:ascii="Times New Roman" w:hAnsi="Times New Roman" w:cs="Times New Roman"/>
          <w:b/>
          <w:sz w:val="24"/>
          <w:szCs w:val="24"/>
        </w:rPr>
        <w:t xml:space="preserve">Čestné občianstvo obce možno udeliť </w:t>
      </w:r>
    </w:p>
    <w:p w:rsidR="001E3D56" w:rsidRPr="001E3D56" w:rsidRDefault="001E3D56" w:rsidP="001E3D56">
      <w:pPr>
        <w:pStyle w:val="Bezriadkovania"/>
        <w:ind w:left="2124" w:firstLine="708"/>
        <w:rPr>
          <w:rFonts w:ascii="Times New Roman" w:hAnsi="Times New Roman" w:cs="Times New Roman"/>
          <w:b/>
          <w:sz w:val="24"/>
          <w:szCs w:val="24"/>
        </w:rPr>
      </w:pPr>
    </w:p>
    <w:p w:rsidR="001E3D56" w:rsidRPr="001E3D56" w:rsidRDefault="001E3D56" w:rsidP="001E3D56">
      <w:pPr>
        <w:pStyle w:val="Odsekzoznamu"/>
        <w:numPr>
          <w:ilvl w:val="0"/>
          <w:numId w:val="29"/>
        </w:numPr>
        <w:rPr>
          <w:sz w:val="23"/>
          <w:szCs w:val="23"/>
        </w:rPr>
      </w:pPr>
      <w:r w:rsidRPr="001E3D56">
        <w:rPr>
          <w:sz w:val="23"/>
          <w:szCs w:val="23"/>
        </w:rPr>
        <w:t>Osobám, ktoré sa obzvlášť významným spôsobom zaslúžili o rozvoj a zveľadenie obce, ochranu jeho záujmov a šírenie jeho dobrého mena vo svete, alebo ktorí obohatili ľudské poznanie vynikajúcimi tvorivými výkonmi, môže obecné zastupiteľstvo udeliť Čestné občianstvo obce Štvrtok.</w:t>
      </w:r>
    </w:p>
    <w:p w:rsidR="001E3D56" w:rsidRPr="001E3D56" w:rsidRDefault="001E3D56" w:rsidP="001E3D56">
      <w:pPr>
        <w:pStyle w:val="Odsekzoznamu"/>
        <w:numPr>
          <w:ilvl w:val="0"/>
          <w:numId w:val="29"/>
        </w:numPr>
        <w:rPr>
          <w:sz w:val="23"/>
          <w:szCs w:val="23"/>
        </w:rPr>
      </w:pPr>
      <w:r w:rsidRPr="001E3D56">
        <w:rPr>
          <w:sz w:val="23"/>
          <w:szCs w:val="23"/>
        </w:rPr>
        <w:t>udelení čestného občianstva rozhoduje obecné zastupiteľstvo s pravidla na návrh starostu 3/5 väčšinou všetkých poslancov.</w:t>
      </w:r>
    </w:p>
    <w:p w:rsidR="001E3D56" w:rsidRPr="001E3D56" w:rsidRDefault="001E3D56" w:rsidP="001E3D56">
      <w:pPr>
        <w:pStyle w:val="Odsekzoznamu"/>
        <w:numPr>
          <w:ilvl w:val="0"/>
          <w:numId w:val="29"/>
        </w:numPr>
        <w:rPr>
          <w:sz w:val="23"/>
          <w:szCs w:val="23"/>
        </w:rPr>
      </w:pPr>
      <w:r w:rsidRPr="001E3D56">
        <w:rPr>
          <w:sz w:val="23"/>
          <w:szCs w:val="23"/>
        </w:rPr>
        <w:t>udelení čestného občianstva sa vydáva listina, ktorú podpisuje starosta. Listinu možno vyhotoviť aj dvojjazyčne takým spôsobom, že druhé vyhotovenie je v jazyku pocteného.</w:t>
      </w:r>
    </w:p>
    <w:p w:rsidR="001E3D56" w:rsidRPr="001E3D56" w:rsidRDefault="001E3D56" w:rsidP="001E3D56">
      <w:pPr>
        <w:pStyle w:val="Odsekzoznamu"/>
        <w:numPr>
          <w:ilvl w:val="0"/>
          <w:numId w:val="29"/>
        </w:numPr>
        <w:rPr>
          <w:sz w:val="23"/>
          <w:szCs w:val="23"/>
        </w:rPr>
      </w:pPr>
      <w:r w:rsidRPr="001E3D56">
        <w:rPr>
          <w:sz w:val="23"/>
          <w:szCs w:val="23"/>
        </w:rPr>
        <w:lastRenderedPageBreak/>
        <w:t>Slávnostné odovzdanie listiny poctenému sa vykonáva spravidla na mimoriadnom zasadnutí obecného zastupiteľstva. Poctený občan sa pri tejto príležitosti alebo pri svojej prvej návšteve obce zapisuje do Kroniky obce Štvrtok.</w:t>
      </w:r>
    </w:p>
    <w:p w:rsidR="001E3D56" w:rsidRDefault="001E3D56" w:rsidP="001E3D56">
      <w:pPr>
        <w:ind w:left="720" w:hanging="360"/>
        <w:rPr>
          <w:sz w:val="23"/>
          <w:szCs w:val="23"/>
        </w:rPr>
      </w:pPr>
      <w:r>
        <w:rPr>
          <w:sz w:val="23"/>
          <w:szCs w:val="23"/>
        </w:rPr>
        <w:tab/>
      </w:r>
      <w:r w:rsidRPr="009C170E">
        <w:rPr>
          <w:sz w:val="23"/>
          <w:szCs w:val="23"/>
        </w:rPr>
        <w:t>Podrobnosti pre udeľovanie čestného občianstva obce môže obecné zastupiteľstvo upraviť všeobecne záväzným nariadením.</w:t>
      </w:r>
    </w:p>
    <w:p w:rsidR="001E3D56" w:rsidRDefault="001E3D56" w:rsidP="00645D2C">
      <w:pPr>
        <w:pStyle w:val="Bezriadkovania"/>
      </w:pPr>
    </w:p>
    <w:p w:rsidR="001E3D56" w:rsidRDefault="00645D2C" w:rsidP="001E3D56">
      <w:pPr>
        <w:jc w:val="center"/>
        <w:rPr>
          <w:b/>
          <w:bCs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(3) </w:t>
      </w:r>
      <w:r w:rsidR="001E3D56" w:rsidRPr="001578BE">
        <w:rPr>
          <w:b/>
          <w:bCs/>
          <w:sz w:val="23"/>
          <w:szCs w:val="23"/>
        </w:rPr>
        <w:t xml:space="preserve">Cena obce </w:t>
      </w:r>
      <w:r w:rsidR="001E3D56" w:rsidRPr="00D44871">
        <w:rPr>
          <w:b/>
          <w:sz w:val="23"/>
          <w:szCs w:val="23"/>
        </w:rPr>
        <w:t>Štvrtok</w:t>
      </w:r>
    </w:p>
    <w:p w:rsidR="001E3D56" w:rsidRPr="001578BE" w:rsidRDefault="001E3D56" w:rsidP="001E3D56">
      <w:pPr>
        <w:jc w:val="center"/>
        <w:rPr>
          <w:b/>
          <w:sz w:val="23"/>
          <w:szCs w:val="23"/>
        </w:rPr>
      </w:pPr>
    </w:p>
    <w:p w:rsidR="001E3D56" w:rsidRPr="009C170E" w:rsidRDefault="001E3D56" w:rsidP="001E3D56">
      <w:pPr>
        <w:ind w:firstLine="360"/>
        <w:rPr>
          <w:sz w:val="23"/>
          <w:szCs w:val="23"/>
        </w:rPr>
      </w:pPr>
      <w:r w:rsidRPr="009C170E">
        <w:rPr>
          <w:sz w:val="23"/>
          <w:szCs w:val="23"/>
        </w:rPr>
        <w:t xml:space="preserve">1. </w:t>
      </w:r>
      <w:r>
        <w:rPr>
          <w:sz w:val="23"/>
          <w:szCs w:val="23"/>
        </w:rPr>
        <w:tab/>
        <w:t>C</w:t>
      </w:r>
      <w:r w:rsidRPr="009C170E">
        <w:rPr>
          <w:sz w:val="23"/>
          <w:szCs w:val="23"/>
        </w:rPr>
        <w:t xml:space="preserve">ena obce </w:t>
      </w:r>
      <w:r>
        <w:rPr>
          <w:sz w:val="23"/>
          <w:szCs w:val="23"/>
        </w:rPr>
        <w:t>Štvrtok</w:t>
      </w:r>
      <w:r w:rsidRPr="009C170E">
        <w:rPr>
          <w:sz w:val="23"/>
          <w:szCs w:val="23"/>
        </w:rPr>
        <w:t xml:space="preserve"> sa udeľuje za :</w:t>
      </w:r>
    </w:p>
    <w:p w:rsidR="001E3D56" w:rsidRPr="009C170E" w:rsidRDefault="001E3D56" w:rsidP="001E3D56">
      <w:pPr>
        <w:ind w:left="900" w:hanging="180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Pr="009C170E">
        <w:rPr>
          <w:sz w:val="23"/>
          <w:szCs w:val="23"/>
        </w:rPr>
        <w:t xml:space="preserve">vynikajúce tvorivé výkony a významné výsledky vedeckej, technickej, umeleckej, publicistickej a verejno-prospešnej činnosti, </w:t>
      </w:r>
    </w:p>
    <w:p w:rsidR="001E3D56" w:rsidRPr="009C170E" w:rsidRDefault="001E3D56" w:rsidP="001E3D56">
      <w:pPr>
        <w:ind w:left="900" w:hanging="180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Pr="009C170E">
        <w:rPr>
          <w:sz w:val="23"/>
          <w:szCs w:val="23"/>
        </w:rPr>
        <w:t xml:space="preserve">činnosť osôb, ktoré sa významným spôsobom pričinili o hospodársky a kultúrny rozvoj obce, jeho propagáciu doma i v zahraničí, </w:t>
      </w:r>
    </w:p>
    <w:p w:rsidR="001E3D56" w:rsidRPr="009C170E" w:rsidRDefault="001E3D56" w:rsidP="001E3D56">
      <w:pPr>
        <w:ind w:firstLine="720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Pr="009C170E">
        <w:rPr>
          <w:sz w:val="23"/>
          <w:szCs w:val="23"/>
        </w:rPr>
        <w:t xml:space="preserve">činnosť osôb pri záchrane ľudských životov a majetku obce a jeho občanov. </w:t>
      </w:r>
    </w:p>
    <w:p w:rsidR="001E3D56" w:rsidRPr="009C170E" w:rsidRDefault="001E3D56" w:rsidP="001E3D56">
      <w:pPr>
        <w:ind w:left="720" w:hanging="360"/>
        <w:rPr>
          <w:sz w:val="23"/>
          <w:szCs w:val="23"/>
        </w:rPr>
      </w:pPr>
      <w:r w:rsidRPr="009C170E">
        <w:rPr>
          <w:sz w:val="23"/>
          <w:szCs w:val="23"/>
        </w:rPr>
        <w:t xml:space="preserve">2. </w:t>
      </w:r>
      <w:r>
        <w:rPr>
          <w:sz w:val="23"/>
          <w:szCs w:val="23"/>
        </w:rPr>
        <w:tab/>
        <w:t>N</w:t>
      </w:r>
      <w:r w:rsidRPr="009C170E">
        <w:rPr>
          <w:sz w:val="23"/>
          <w:szCs w:val="23"/>
        </w:rPr>
        <w:t xml:space="preserve">ávrhy na udelenie ceny môžu obecnému zastupiteľstvu predkladať poslanci, starosta, príp. aj občania obce. </w:t>
      </w:r>
      <w:r>
        <w:rPr>
          <w:sz w:val="23"/>
          <w:szCs w:val="23"/>
        </w:rPr>
        <w:t>N</w:t>
      </w:r>
      <w:r w:rsidRPr="009C170E">
        <w:rPr>
          <w:sz w:val="23"/>
          <w:szCs w:val="23"/>
        </w:rPr>
        <w:t>ávrhy musia byť riadne odôvodnené.</w:t>
      </w:r>
    </w:p>
    <w:p w:rsidR="001E3D56" w:rsidRPr="009C170E" w:rsidRDefault="001E3D56" w:rsidP="001E3D56">
      <w:pPr>
        <w:ind w:left="720" w:hanging="360"/>
        <w:rPr>
          <w:sz w:val="23"/>
          <w:szCs w:val="23"/>
        </w:rPr>
      </w:pPr>
      <w:r w:rsidRPr="009C170E">
        <w:rPr>
          <w:sz w:val="23"/>
          <w:szCs w:val="23"/>
        </w:rPr>
        <w:t xml:space="preserve">3. </w:t>
      </w:r>
      <w:r>
        <w:rPr>
          <w:sz w:val="23"/>
          <w:szCs w:val="23"/>
        </w:rPr>
        <w:t xml:space="preserve">  C</w:t>
      </w:r>
      <w:r w:rsidRPr="009C170E">
        <w:rPr>
          <w:sz w:val="23"/>
          <w:szCs w:val="23"/>
        </w:rPr>
        <w:t xml:space="preserve">enu obce </w:t>
      </w:r>
      <w:r>
        <w:rPr>
          <w:sz w:val="23"/>
          <w:szCs w:val="23"/>
        </w:rPr>
        <w:t>Štvrtok</w:t>
      </w:r>
      <w:r w:rsidRPr="009C170E">
        <w:rPr>
          <w:sz w:val="23"/>
          <w:szCs w:val="23"/>
        </w:rPr>
        <w:t xml:space="preserve"> tvorí plaketa s erbom obce a peňa</w:t>
      </w:r>
      <w:r>
        <w:rPr>
          <w:sz w:val="23"/>
          <w:szCs w:val="23"/>
        </w:rPr>
        <w:t>žná odmena, ktorej výšku stanoví Obecné zastupiteľstvo</w:t>
      </w:r>
      <w:r w:rsidRPr="009C170E">
        <w:rPr>
          <w:sz w:val="23"/>
          <w:szCs w:val="23"/>
        </w:rPr>
        <w:t>. K cene obce sa vydáva potvrdenie (preukaz) o jeho udelení, v ktorom je uvedené meno, adresa, rodné číslo lau</w:t>
      </w:r>
      <w:r>
        <w:rPr>
          <w:sz w:val="23"/>
          <w:szCs w:val="23"/>
        </w:rPr>
        <w:t>re</w:t>
      </w:r>
      <w:r w:rsidRPr="009C170E">
        <w:rPr>
          <w:sz w:val="23"/>
          <w:szCs w:val="23"/>
        </w:rPr>
        <w:t>áta, dátum udelenia, pečiatka obce a podpis starostu.</w:t>
      </w:r>
    </w:p>
    <w:p w:rsidR="001E3D56" w:rsidRPr="009C170E" w:rsidRDefault="001E3D56" w:rsidP="001E3D56">
      <w:pPr>
        <w:ind w:firstLine="360"/>
        <w:rPr>
          <w:sz w:val="23"/>
          <w:szCs w:val="23"/>
        </w:rPr>
      </w:pPr>
      <w:r w:rsidRPr="009C170E">
        <w:rPr>
          <w:sz w:val="23"/>
          <w:szCs w:val="23"/>
        </w:rPr>
        <w:t xml:space="preserve">4. </w:t>
      </w:r>
      <w:r>
        <w:rPr>
          <w:sz w:val="23"/>
          <w:szCs w:val="23"/>
        </w:rPr>
        <w:tab/>
        <w:t>C</w:t>
      </w:r>
      <w:r w:rsidRPr="009C170E">
        <w:rPr>
          <w:sz w:val="23"/>
          <w:szCs w:val="23"/>
        </w:rPr>
        <w:t xml:space="preserve">enu obce </w:t>
      </w:r>
      <w:r>
        <w:rPr>
          <w:sz w:val="23"/>
          <w:szCs w:val="23"/>
        </w:rPr>
        <w:t>Štvrtok</w:t>
      </w:r>
      <w:r w:rsidRPr="009C170E">
        <w:rPr>
          <w:sz w:val="23"/>
          <w:szCs w:val="23"/>
        </w:rPr>
        <w:t xml:space="preserve"> slávnostne odovzdáva lau</w:t>
      </w:r>
      <w:r>
        <w:rPr>
          <w:sz w:val="23"/>
          <w:szCs w:val="23"/>
        </w:rPr>
        <w:t>r</w:t>
      </w:r>
      <w:r w:rsidRPr="009C170E">
        <w:rPr>
          <w:sz w:val="23"/>
          <w:szCs w:val="23"/>
        </w:rPr>
        <w:t>eátovi starosta obce</w:t>
      </w:r>
      <w:r>
        <w:rPr>
          <w:sz w:val="23"/>
          <w:szCs w:val="23"/>
        </w:rPr>
        <w:t>.</w:t>
      </w:r>
    </w:p>
    <w:p w:rsidR="001E3D56" w:rsidRPr="009C170E" w:rsidRDefault="001E3D56" w:rsidP="001E3D56">
      <w:pPr>
        <w:ind w:left="720" w:hanging="360"/>
        <w:rPr>
          <w:sz w:val="23"/>
          <w:szCs w:val="23"/>
        </w:rPr>
      </w:pPr>
      <w:r>
        <w:rPr>
          <w:sz w:val="23"/>
          <w:szCs w:val="23"/>
        </w:rPr>
        <w:t>5</w:t>
      </w:r>
      <w:r w:rsidRPr="009C170E">
        <w:rPr>
          <w:sz w:val="23"/>
          <w:szCs w:val="23"/>
        </w:rPr>
        <w:t xml:space="preserve">. </w:t>
      </w:r>
      <w:r>
        <w:rPr>
          <w:sz w:val="23"/>
          <w:szCs w:val="23"/>
        </w:rPr>
        <w:tab/>
        <w:t>C</w:t>
      </w:r>
      <w:r w:rsidRPr="009C170E">
        <w:rPr>
          <w:sz w:val="23"/>
          <w:szCs w:val="23"/>
        </w:rPr>
        <w:t xml:space="preserve">ena obce </w:t>
      </w:r>
      <w:r>
        <w:rPr>
          <w:sz w:val="23"/>
          <w:szCs w:val="23"/>
        </w:rPr>
        <w:t xml:space="preserve">Štvrtok </w:t>
      </w:r>
      <w:r w:rsidRPr="009C170E">
        <w:rPr>
          <w:sz w:val="23"/>
          <w:szCs w:val="23"/>
        </w:rPr>
        <w:t xml:space="preserve"> sa môže aj opätovne udeliť tým istým osobám, najskôr však po uplynutí dvoch rokov.</w:t>
      </w:r>
    </w:p>
    <w:p w:rsidR="001E3D56" w:rsidRDefault="001E3D56" w:rsidP="001E3D56">
      <w:pPr>
        <w:ind w:left="720" w:hanging="360"/>
        <w:rPr>
          <w:sz w:val="23"/>
          <w:szCs w:val="23"/>
        </w:rPr>
      </w:pPr>
      <w:r>
        <w:rPr>
          <w:sz w:val="23"/>
          <w:szCs w:val="23"/>
        </w:rPr>
        <w:t>6</w:t>
      </w:r>
      <w:r w:rsidRPr="009C170E">
        <w:rPr>
          <w:sz w:val="23"/>
          <w:szCs w:val="23"/>
        </w:rPr>
        <w:t xml:space="preserve">. </w:t>
      </w:r>
      <w:r>
        <w:rPr>
          <w:sz w:val="23"/>
          <w:szCs w:val="23"/>
        </w:rPr>
        <w:tab/>
        <w:t>V</w:t>
      </w:r>
      <w:r w:rsidRPr="009C170E">
        <w:rPr>
          <w:sz w:val="23"/>
          <w:szCs w:val="23"/>
        </w:rPr>
        <w:t>ýnimočne sa môže cena udeliť jednotlivcovi i po jeho smrti - in memoriam. V takomto prípade sa ceny môžu odovzdať rodinným príslušníkom pocteného.</w:t>
      </w:r>
    </w:p>
    <w:p w:rsidR="001E3D56" w:rsidRPr="009C170E" w:rsidRDefault="001E3D56" w:rsidP="001E3D56">
      <w:pPr>
        <w:ind w:left="720" w:hanging="360"/>
        <w:rPr>
          <w:sz w:val="23"/>
          <w:szCs w:val="23"/>
        </w:rPr>
      </w:pP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Článok 13</w:t>
      </w:r>
    </w:p>
    <w:p w:rsidR="00645D2C" w:rsidRDefault="00645D2C" w:rsidP="00645D2C">
      <w:pPr>
        <w:pStyle w:val="Bezriadkovania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Záverečné ustanovenia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 xml:space="preserve">Tento štatút obce </w:t>
      </w:r>
      <w:r w:rsidR="001E3D56">
        <w:rPr>
          <w:rFonts w:ascii="Times New Roman" w:hAnsi="Times New Roman" w:cs="Times New Roman"/>
          <w:sz w:val="24"/>
          <w:szCs w:val="24"/>
        </w:rPr>
        <w:t xml:space="preserve">Štvrtok </w:t>
      </w:r>
      <w:r>
        <w:rPr>
          <w:rFonts w:ascii="Times New Roman" w:hAnsi="Times New Roman" w:cs="Times New Roman"/>
          <w:sz w:val="24"/>
          <w:szCs w:val="24"/>
        </w:rPr>
        <w:t xml:space="preserve">bol schválený uznesením obecného zastupiteľstva č............ zo dňa </w:t>
      </w:r>
      <w:r w:rsidR="001E3D56">
        <w:rPr>
          <w:rFonts w:ascii="Times New Roman" w:hAnsi="Times New Roman" w:cs="Times New Roman"/>
          <w:sz w:val="24"/>
          <w:szCs w:val="24"/>
        </w:rPr>
        <w:t>07.02.2023</w:t>
      </w:r>
      <w:r>
        <w:rPr>
          <w:rFonts w:ascii="Times New Roman" w:hAnsi="Times New Roman" w:cs="Times New Roman"/>
          <w:sz w:val="24"/>
          <w:szCs w:val="24"/>
        </w:rPr>
        <w:t xml:space="preserve"> a nadobúda účinnosť dňa </w:t>
      </w:r>
      <w:r w:rsidR="001E3D56">
        <w:rPr>
          <w:rFonts w:ascii="Times New Roman" w:hAnsi="Times New Roman" w:cs="Times New Roman"/>
          <w:sz w:val="24"/>
          <w:szCs w:val="24"/>
        </w:rPr>
        <w:t>08.02.2023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645D2C" w:rsidRDefault="00645D2C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E3D56" w:rsidRDefault="001E3D56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E3D56" w:rsidRDefault="001E3D56" w:rsidP="00645D2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E3D56" w:rsidRDefault="001E3D56" w:rsidP="00645D2C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645D2C" w:rsidRDefault="001E3D56" w:rsidP="00595B57">
      <w:pPr>
        <w:pStyle w:val="Bezriadkovania"/>
        <w:ind w:left="3540" w:firstLine="708"/>
        <w:jc w:val="center"/>
      </w:pPr>
      <w:r>
        <w:rPr>
          <w:rFonts w:ascii="Times New Roman" w:hAnsi="Times New Roman" w:cs="Times New Roman"/>
          <w:sz w:val="24"/>
          <w:szCs w:val="24"/>
        </w:rPr>
        <w:t>Ing. Gabriela Vojtková</w:t>
      </w:r>
    </w:p>
    <w:p w:rsidR="00645D2C" w:rsidRDefault="00645D2C" w:rsidP="00595B57">
      <w:pPr>
        <w:pStyle w:val="Bezriadkovania"/>
        <w:ind w:left="3540" w:firstLine="708"/>
        <w:jc w:val="center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starost</w:t>
      </w:r>
      <w:r w:rsidR="001E3D5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 obce</w:t>
      </w:r>
      <w:r w:rsidR="001E3D56">
        <w:rPr>
          <w:rFonts w:ascii="Times New Roman" w:hAnsi="Times New Roman" w:cs="Times New Roman"/>
          <w:sz w:val="24"/>
          <w:szCs w:val="24"/>
        </w:rPr>
        <w:t xml:space="preserve"> Štvrtok</w:t>
      </w:r>
    </w:p>
    <w:p w:rsidR="008B4100" w:rsidRDefault="008B4100" w:rsidP="008B4100">
      <w:pPr>
        <w:pStyle w:val="Bezriadkovania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Príloha: </w:t>
      </w:r>
      <w:r>
        <w:rPr>
          <w:rFonts w:ascii="Times New Roman" w:hAnsi="Times New Roman" w:cs="Times New Roman"/>
          <w:sz w:val="24"/>
          <w:szCs w:val="24"/>
        </w:rPr>
        <w:t>Vyobrazenie symbolov obce</w:t>
      </w:r>
    </w:p>
    <w:p w:rsidR="008B4100" w:rsidRDefault="008B4100" w:rsidP="008B4100"/>
    <w:p w:rsidR="00375D1A" w:rsidRDefault="00375D1A"/>
    <w:p w:rsidR="00375D1A" w:rsidRDefault="008B4100" w:rsidP="008B4100">
      <w:pPr>
        <w:tabs>
          <w:tab w:val="left" w:pos="6555"/>
        </w:tabs>
      </w:pPr>
      <w:r>
        <w:tab/>
      </w:r>
    </w:p>
    <w:p w:rsidR="00375D1A" w:rsidRDefault="00375D1A"/>
    <w:p w:rsidR="00375D1A" w:rsidRDefault="00375D1A"/>
    <w:p w:rsidR="00375D1A" w:rsidRDefault="00375D1A">
      <w:r>
        <w:rPr>
          <w:noProof/>
          <w:lang w:eastAsia="sk-SK"/>
        </w:rPr>
        <w:lastRenderedPageBreak/>
        <w:drawing>
          <wp:inline distT="0" distB="0" distL="0" distR="0">
            <wp:extent cx="5760720" cy="8022397"/>
            <wp:effectExtent l="0" t="0" r="0" b="0"/>
            <wp:docPr id="1" name="Obrázok 1" descr="Obráz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ok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1A" w:rsidRDefault="00375D1A"/>
    <w:p w:rsidR="00375D1A" w:rsidRDefault="00375D1A"/>
    <w:p w:rsidR="00375D1A" w:rsidRDefault="00375D1A"/>
    <w:p w:rsidR="00375D1A" w:rsidRDefault="00375D1A">
      <w:r>
        <w:rPr>
          <w:noProof/>
          <w:lang w:eastAsia="sk-SK"/>
        </w:rPr>
        <w:lastRenderedPageBreak/>
        <w:drawing>
          <wp:inline distT="0" distB="0" distL="0" distR="0" wp14:anchorId="3D36666B" wp14:editId="6B03EED6">
            <wp:extent cx="5760720" cy="7950085"/>
            <wp:effectExtent l="0" t="0" r="0" b="0"/>
            <wp:docPr id="2" name="Obrázok 2" descr="Obráz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D1A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FD3" w:rsidRDefault="00A12FD3" w:rsidP="00645D2C">
      <w:pPr>
        <w:spacing w:after="0" w:line="240" w:lineRule="auto"/>
      </w:pPr>
      <w:r>
        <w:separator/>
      </w:r>
    </w:p>
  </w:endnote>
  <w:endnote w:type="continuationSeparator" w:id="0">
    <w:p w:rsidR="00A12FD3" w:rsidRDefault="00A12FD3" w:rsidP="00645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FD3" w:rsidRDefault="00A12FD3" w:rsidP="00645D2C">
      <w:pPr>
        <w:spacing w:after="0" w:line="240" w:lineRule="auto"/>
      </w:pPr>
      <w:r>
        <w:separator/>
      </w:r>
    </w:p>
  </w:footnote>
  <w:footnote w:type="continuationSeparator" w:id="0">
    <w:p w:rsidR="00A12FD3" w:rsidRDefault="00A12FD3" w:rsidP="00645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F765F"/>
    <w:multiLevelType w:val="hybridMultilevel"/>
    <w:tmpl w:val="BC1874D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6363FC"/>
    <w:multiLevelType w:val="hybridMultilevel"/>
    <w:tmpl w:val="BEE4EA3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4B6B14"/>
    <w:multiLevelType w:val="hybridMultilevel"/>
    <w:tmpl w:val="7AF4473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D86B19"/>
    <w:multiLevelType w:val="hybridMultilevel"/>
    <w:tmpl w:val="142AEF0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04B7B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EB3807"/>
    <w:multiLevelType w:val="hybridMultilevel"/>
    <w:tmpl w:val="3D42923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265D17"/>
    <w:multiLevelType w:val="hybridMultilevel"/>
    <w:tmpl w:val="5C64CBCA"/>
    <w:lvl w:ilvl="0" w:tplc="884EB26C">
      <w:numFmt w:val="bullet"/>
      <w:lvlText w:val="-"/>
      <w:lvlJc w:val="left"/>
      <w:pPr>
        <w:ind w:left="15" w:firstLine="345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A4072"/>
    <w:multiLevelType w:val="hybridMultilevel"/>
    <w:tmpl w:val="1416D4D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0F52EA"/>
    <w:multiLevelType w:val="hybridMultilevel"/>
    <w:tmpl w:val="4E52F63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0A5C2A"/>
    <w:multiLevelType w:val="hybridMultilevel"/>
    <w:tmpl w:val="28943C6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3C27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D430B5"/>
    <w:multiLevelType w:val="hybridMultilevel"/>
    <w:tmpl w:val="103648A6"/>
    <w:lvl w:ilvl="0" w:tplc="361082F2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2056E"/>
    <w:multiLevelType w:val="hybridMultilevel"/>
    <w:tmpl w:val="8578D2D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BA1462A"/>
    <w:multiLevelType w:val="hybridMultilevel"/>
    <w:tmpl w:val="0506171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A07A62"/>
    <w:multiLevelType w:val="multilevel"/>
    <w:tmpl w:val="ADCAACAC"/>
    <w:lvl w:ilvl="0">
      <w:start w:val="1"/>
      <w:numFmt w:val="none"/>
      <w:pStyle w:val="Nadpis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5195169D"/>
    <w:multiLevelType w:val="hybridMultilevel"/>
    <w:tmpl w:val="7CFE8B8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42D04F0"/>
    <w:multiLevelType w:val="hybridMultilevel"/>
    <w:tmpl w:val="23F6F56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6956D28"/>
    <w:multiLevelType w:val="hybridMultilevel"/>
    <w:tmpl w:val="C59C984E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0A6787"/>
    <w:multiLevelType w:val="hybridMultilevel"/>
    <w:tmpl w:val="E0F0181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EFE116E"/>
    <w:multiLevelType w:val="hybridMultilevel"/>
    <w:tmpl w:val="BA1A07D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FA1657B"/>
    <w:multiLevelType w:val="hybridMultilevel"/>
    <w:tmpl w:val="997C9F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040823"/>
    <w:multiLevelType w:val="hybridMultilevel"/>
    <w:tmpl w:val="B85C1A1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B5914EC"/>
    <w:multiLevelType w:val="hybridMultilevel"/>
    <w:tmpl w:val="691A63A0"/>
    <w:lvl w:ilvl="0" w:tplc="5D3064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0340E5"/>
    <w:multiLevelType w:val="hybridMultilevel"/>
    <w:tmpl w:val="9E548036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3BF3F86"/>
    <w:multiLevelType w:val="hybridMultilevel"/>
    <w:tmpl w:val="7806F09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4385DB2"/>
    <w:multiLevelType w:val="hybridMultilevel"/>
    <w:tmpl w:val="FBD0E35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5C4382A"/>
    <w:multiLevelType w:val="hybridMultilevel"/>
    <w:tmpl w:val="56B8346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64210E4"/>
    <w:multiLevelType w:val="hybridMultilevel"/>
    <w:tmpl w:val="6BAE890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8174FE4"/>
    <w:multiLevelType w:val="hybridMultilevel"/>
    <w:tmpl w:val="B8983882"/>
    <w:lvl w:ilvl="0" w:tplc="09BCD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9C1322"/>
    <w:multiLevelType w:val="hybridMultilevel"/>
    <w:tmpl w:val="5CAA42A6"/>
    <w:lvl w:ilvl="0" w:tplc="041B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FD607EC"/>
    <w:multiLevelType w:val="hybridMultilevel"/>
    <w:tmpl w:val="36EAF616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5"/>
  </w:num>
  <w:num w:numId="4">
    <w:abstractNumId w:val="11"/>
  </w:num>
  <w:num w:numId="5">
    <w:abstractNumId w:val="13"/>
  </w:num>
  <w:num w:numId="6">
    <w:abstractNumId w:val="27"/>
  </w:num>
  <w:num w:numId="7">
    <w:abstractNumId w:val="17"/>
  </w:num>
  <w:num w:numId="8">
    <w:abstractNumId w:val="7"/>
  </w:num>
  <w:num w:numId="9">
    <w:abstractNumId w:val="14"/>
  </w:num>
  <w:num w:numId="10">
    <w:abstractNumId w:val="15"/>
  </w:num>
  <w:num w:numId="11">
    <w:abstractNumId w:val="2"/>
  </w:num>
  <w:num w:numId="12">
    <w:abstractNumId w:val="25"/>
  </w:num>
  <w:num w:numId="13">
    <w:abstractNumId w:val="16"/>
  </w:num>
  <w:num w:numId="14">
    <w:abstractNumId w:val="6"/>
  </w:num>
  <w:num w:numId="15">
    <w:abstractNumId w:val="0"/>
  </w:num>
  <w:num w:numId="16">
    <w:abstractNumId w:val="18"/>
  </w:num>
  <w:num w:numId="17">
    <w:abstractNumId w:val="10"/>
  </w:num>
  <w:num w:numId="18">
    <w:abstractNumId w:val="20"/>
  </w:num>
  <w:num w:numId="19">
    <w:abstractNumId w:val="4"/>
  </w:num>
  <w:num w:numId="20">
    <w:abstractNumId w:val="3"/>
  </w:num>
  <w:num w:numId="21">
    <w:abstractNumId w:val="26"/>
  </w:num>
  <w:num w:numId="22">
    <w:abstractNumId w:val="9"/>
  </w:num>
  <w:num w:numId="23">
    <w:abstractNumId w:val="21"/>
  </w:num>
  <w:num w:numId="24">
    <w:abstractNumId w:val="8"/>
  </w:num>
  <w:num w:numId="25">
    <w:abstractNumId w:val="19"/>
  </w:num>
  <w:num w:numId="26">
    <w:abstractNumId w:val="28"/>
  </w:num>
  <w:num w:numId="27">
    <w:abstractNumId w:val="22"/>
  </w:num>
  <w:num w:numId="28">
    <w:abstractNumId w:val="23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D2C"/>
    <w:rsid w:val="0002581F"/>
    <w:rsid w:val="00051162"/>
    <w:rsid w:val="00190F6B"/>
    <w:rsid w:val="001B5457"/>
    <w:rsid w:val="001E3D56"/>
    <w:rsid w:val="0029142A"/>
    <w:rsid w:val="00375D1A"/>
    <w:rsid w:val="0046580A"/>
    <w:rsid w:val="00511C37"/>
    <w:rsid w:val="0054570D"/>
    <w:rsid w:val="0055554E"/>
    <w:rsid w:val="00595B57"/>
    <w:rsid w:val="00610215"/>
    <w:rsid w:val="00645D2C"/>
    <w:rsid w:val="00654F38"/>
    <w:rsid w:val="006A1DDA"/>
    <w:rsid w:val="008946FD"/>
    <w:rsid w:val="008B4100"/>
    <w:rsid w:val="00961ACD"/>
    <w:rsid w:val="00993342"/>
    <w:rsid w:val="00A12FD3"/>
    <w:rsid w:val="00A15A89"/>
    <w:rsid w:val="00AC0406"/>
    <w:rsid w:val="00AD226B"/>
    <w:rsid w:val="00C30183"/>
    <w:rsid w:val="00C81E3A"/>
    <w:rsid w:val="00D560AE"/>
    <w:rsid w:val="00D8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C6137B-B190-4681-8D35-602BEB014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Zkladntext"/>
    <w:link w:val="Nadpis1Char"/>
    <w:qFormat/>
    <w:rsid w:val="00645D2C"/>
    <w:pPr>
      <w:keepNext/>
      <w:numPr>
        <w:numId w:val="1"/>
      </w:numPr>
      <w:spacing w:before="240" w:after="120"/>
      <w:outlineLvl w:val="0"/>
    </w:pPr>
    <w:rPr>
      <w:rFonts w:ascii="Times New Roman" w:eastAsia="Microsoft YaHei" w:hAnsi="Times New Roman" w:cs="Mangal"/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45D2C"/>
    <w:rPr>
      <w:rFonts w:ascii="Times New Roman" w:eastAsia="Microsoft YaHei" w:hAnsi="Times New Roman" w:cs="Mangal"/>
      <w:b/>
      <w:bCs/>
      <w:sz w:val="36"/>
      <w:szCs w:val="36"/>
    </w:rPr>
  </w:style>
  <w:style w:type="character" w:customStyle="1" w:styleId="Znakyprepoznmkupodiarou">
    <w:name w:val="Znaky pre poznámku pod čiarou"/>
    <w:qFormat/>
    <w:rsid w:val="00645D2C"/>
  </w:style>
  <w:style w:type="character" w:customStyle="1" w:styleId="Ukotveniepoznmkypodiarou">
    <w:name w:val="Ukotvenie poznámky pod čiarou"/>
    <w:rsid w:val="00645D2C"/>
    <w:rPr>
      <w:vertAlign w:val="superscript"/>
    </w:rPr>
  </w:style>
  <w:style w:type="paragraph" w:styleId="Bezriadkovania">
    <w:name w:val="No Spacing"/>
    <w:uiPriority w:val="1"/>
    <w:qFormat/>
    <w:rsid w:val="00645D2C"/>
    <w:pPr>
      <w:spacing w:after="0" w:line="240" w:lineRule="auto"/>
    </w:pPr>
  </w:style>
  <w:style w:type="paragraph" w:styleId="Textpoznmkypodiarou">
    <w:name w:val="footnote text"/>
    <w:basedOn w:val="Normlny"/>
    <w:link w:val="TextpoznmkypodiarouChar"/>
    <w:rsid w:val="00645D2C"/>
    <w:pPr>
      <w:suppressLineNumbers/>
      <w:ind w:left="339" w:hanging="339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645D2C"/>
    <w:rPr>
      <w:sz w:val="20"/>
      <w:szCs w:val="20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645D2C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645D2C"/>
  </w:style>
  <w:style w:type="character" w:styleId="slostrany">
    <w:name w:val="page number"/>
    <w:basedOn w:val="Predvolenpsmoodseku"/>
    <w:rsid w:val="00A15A89"/>
  </w:style>
  <w:style w:type="paragraph" w:styleId="Odsekzoznamu">
    <w:name w:val="List Paragraph"/>
    <w:basedOn w:val="Normlny"/>
    <w:uiPriority w:val="34"/>
    <w:qFormat/>
    <w:rsid w:val="00A15A89"/>
    <w:pPr>
      <w:ind w:left="720"/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46580A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eastAsia="sk-SK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46580A"/>
    <w:rPr>
      <w:rFonts w:ascii="Calibri Light" w:eastAsia="SimSun" w:hAnsi="Calibri Light" w:cs="Times New Roman"/>
      <w:color w:val="5B9BD5"/>
      <w:sz w:val="28"/>
      <w:szCs w:val="2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8B4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B4100"/>
  </w:style>
  <w:style w:type="paragraph" w:styleId="Pta">
    <w:name w:val="footer"/>
    <w:basedOn w:val="Normlny"/>
    <w:link w:val="PtaChar"/>
    <w:uiPriority w:val="99"/>
    <w:unhideWhenUsed/>
    <w:rsid w:val="008B4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B4100"/>
  </w:style>
  <w:style w:type="paragraph" w:styleId="Textbubliny">
    <w:name w:val="Balloon Text"/>
    <w:basedOn w:val="Normlny"/>
    <w:link w:val="TextbublinyChar"/>
    <w:uiPriority w:val="99"/>
    <w:semiHidden/>
    <w:unhideWhenUsed/>
    <w:rsid w:val="008B4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41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11</Pages>
  <Words>2547</Words>
  <Characters>14519</Characters>
  <Application>Microsoft Office Word</Application>
  <DocSecurity>0</DocSecurity>
  <Lines>120</Lines>
  <Paragraphs>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VOJTKOVÁ Gabriela</dc:creator>
  <cp:keywords/>
  <dc:description/>
  <cp:lastModifiedBy>VOJTKOVÁ Gabriela</cp:lastModifiedBy>
  <cp:revision>19</cp:revision>
  <cp:lastPrinted>2023-02-07T08:35:00Z</cp:lastPrinted>
  <dcterms:created xsi:type="dcterms:W3CDTF">2023-01-30T13:51:00Z</dcterms:created>
  <dcterms:modified xsi:type="dcterms:W3CDTF">2023-02-17T08:29:00Z</dcterms:modified>
</cp:coreProperties>
</file>